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04D37"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b/>
          <w:bCs/>
          <w:color w:val="000000"/>
          <w:kern w:val="0"/>
          <w:bdr w:val="none" w:sz="0" w:space="0" w:color="auto" w:frame="1"/>
          <w:lang w:eastAsia="en-NZ"/>
          <w14:ligatures w14:val="none"/>
        </w:rPr>
        <w:t>Terms and Conditions - Chauffeur Services</w:t>
      </w:r>
    </w:p>
    <w:p w14:paraId="000F0523"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Applicable to:</w:t>
      </w:r>
      <w:r w:rsidRPr="00B355FA">
        <w:rPr>
          <w:rFonts w:eastAsia="Times New Roman" w:cs="Times New Roman"/>
          <w:color w:val="000000"/>
          <w:kern w:val="0"/>
          <w:lang w:eastAsia="en-NZ"/>
          <w14:ligatures w14:val="none"/>
        </w:rPr>
        <w:br/>
        <w:t>ChauffeurNZ.com &amp; Executive Tours operated by Discrete Security Ltd (the parent company), collectively referred to as “The Companies.”</w:t>
      </w:r>
    </w:p>
    <w:p w14:paraId="5B44AE22"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1. Introduction</w:t>
      </w:r>
    </w:p>
    <w:p w14:paraId="74D944D0"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t>1.1 These Terms and Conditions govern the hire and use of “The Companies’” chauffeur and security driver services, collectively operated under Discrete Security Ltd.</w:t>
      </w:r>
      <w:r w:rsidRPr="00B355FA">
        <w:rPr>
          <w:rFonts w:eastAsia="Times New Roman" w:cs="Times New Roman"/>
          <w:color w:val="000000"/>
          <w:kern w:val="0"/>
          <w:lang w:eastAsia="en-NZ"/>
          <w14:ligatures w14:val="none"/>
        </w:rPr>
        <w:br/>
        <w:t>1.2 By confirming a booking and making payment, you acknowledge and agree to these Terms and Conditions in full.</w:t>
      </w:r>
      <w:r w:rsidRPr="00B355FA">
        <w:rPr>
          <w:rFonts w:eastAsia="Times New Roman" w:cs="Times New Roman"/>
          <w:color w:val="000000"/>
          <w:kern w:val="0"/>
          <w:lang w:eastAsia="en-NZ"/>
          <w14:ligatures w14:val="none"/>
        </w:rPr>
        <w:br/>
        <w:t>1.3 These Terms are governed by and construed under New Zealand law.</w:t>
      </w:r>
    </w:p>
    <w:p w14:paraId="4E31CDB5"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2. Booking and Confirmation</w:t>
      </w:r>
    </w:p>
    <w:p w14:paraId="67AD7331"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2.1 Booking Request</w:t>
      </w:r>
      <w:r w:rsidRPr="00B355FA">
        <w:rPr>
          <w:rFonts w:eastAsia="Times New Roman" w:cs="Times New Roman"/>
          <w:color w:val="000000"/>
          <w:kern w:val="0"/>
          <w:lang w:eastAsia="en-NZ"/>
          <w14:ligatures w14:val="none"/>
        </w:rPr>
        <w:br/>
        <w:t>Booking requests may be made via email, online form, or telephone.</w:t>
      </w:r>
    </w:p>
    <w:p w14:paraId="042901DC"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t>Upon receipt, “The Companies” will issue a Booking Confirmation and Invoice. It is the client’s responsibility to ensure all booking details are accurate.</w:t>
      </w:r>
    </w:p>
    <w:p w14:paraId="34390D58"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t>The booking persons confirmation of itinerary does not guarantee the booking. Vehicle hire is only guaranteed upon final confirmation from “The Companies”.</w:t>
      </w:r>
    </w:p>
    <w:p w14:paraId="0BC1BA32"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2.2 Booking Confirmation</w:t>
      </w:r>
      <w:r w:rsidRPr="00B355FA">
        <w:rPr>
          <w:rFonts w:eastAsia="Times New Roman" w:cs="Times New Roman"/>
          <w:color w:val="000000"/>
          <w:kern w:val="0"/>
          <w:lang w:eastAsia="en-NZ"/>
          <w14:ligatures w14:val="none"/>
        </w:rPr>
        <w:br/>
        <w:t>A booking is deemed confirmed only when both of the following have been received:</w:t>
      </w:r>
    </w:p>
    <w:p w14:paraId="2210BFBF" w14:textId="77777777" w:rsidR="00B355FA" w:rsidRPr="00B355FA" w:rsidRDefault="00B355FA" w:rsidP="00B355FA">
      <w:pPr>
        <w:numPr>
          <w:ilvl w:val="0"/>
          <w:numId w:val="1"/>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Full payment of the quoted price; and</w:t>
      </w:r>
    </w:p>
    <w:p w14:paraId="7798C2F9" w14:textId="77777777" w:rsidR="00B355FA" w:rsidRPr="00B355FA" w:rsidRDefault="00B355FA" w:rsidP="00B355FA">
      <w:pPr>
        <w:numPr>
          <w:ilvl w:val="0"/>
          <w:numId w:val="1"/>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An agreement to these Terms &amp; Conditions.</w:t>
      </w:r>
    </w:p>
    <w:p w14:paraId="3A7CBA53"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ascii="Arial" w:eastAsia="Times New Roman" w:hAnsi="Arial" w:cs="Arial"/>
          <w:color w:val="000000"/>
          <w:kern w:val="0"/>
          <w:bdr w:val="none" w:sz="0" w:space="0" w:color="auto" w:frame="1"/>
          <w:lang w:eastAsia="en-NZ"/>
          <w14:ligatures w14:val="none"/>
        </w:rPr>
        <w:t>​</w:t>
      </w:r>
    </w:p>
    <w:p w14:paraId="5E04E355"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b/>
          <w:bCs/>
          <w:color w:val="000000"/>
          <w:kern w:val="0"/>
          <w:bdr w:val="none" w:sz="0" w:space="0" w:color="auto" w:frame="1"/>
          <w:lang w:eastAsia="en-NZ"/>
          <w14:ligatures w14:val="none"/>
        </w:rPr>
        <w:t>2.3 Invalid Bookings</w:t>
      </w:r>
      <w:r w:rsidRPr="00B355FA">
        <w:rPr>
          <w:rFonts w:eastAsia="Times New Roman" w:cs="Times New Roman"/>
          <w:color w:val="000000"/>
          <w:kern w:val="0"/>
          <w:lang w:eastAsia="en-NZ"/>
          <w14:ligatures w14:val="none"/>
        </w:rPr>
        <w:br/>
        <w:t>“The Companies” reserve the right to cancel or void a booking if incorrect or fraudulent information has been provided, including invalid credit card details.</w:t>
      </w:r>
    </w:p>
    <w:p w14:paraId="7C922445"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2.4 Third-Party Bookings / Bookings on Behalf of Others</w:t>
      </w:r>
    </w:p>
    <w:p w14:paraId="0D865698" w14:textId="77777777" w:rsidR="00B355FA" w:rsidRPr="00B355FA" w:rsidRDefault="00B355FA" w:rsidP="00B355FA">
      <w:pPr>
        <w:numPr>
          <w:ilvl w:val="0"/>
          <w:numId w:val="2"/>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b/>
          <w:bCs/>
          <w:color w:val="000000"/>
          <w:kern w:val="0"/>
          <w:bdr w:val="none" w:sz="0" w:space="0" w:color="auto" w:frame="1"/>
          <w:lang w:eastAsia="en-NZ"/>
          <w14:ligatures w14:val="none"/>
        </w:rPr>
        <w:lastRenderedPageBreak/>
        <w:t>Responsibility</w:t>
      </w:r>
      <w:r w:rsidRPr="00B355FA">
        <w:rPr>
          <w:rFonts w:eastAsia="Times New Roman" w:cs="Times New Roman"/>
          <w:color w:val="000000"/>
          <w:kern w:val="0"/>
          <w:lang w:eastAsia="en-NZ"/>
          <w14:ligatures w14:val="none"/>
        </w:rPr>
        <w:t>: Any person or entity making a booking on behalf of another (e.g., travel company, corporate assistant, employee, friend, or relative) accepts full responsibility for ensuring that the passenger complies with all Terms and Conditions, including payment, cancellations, and conduct during the service.</w:t>
      </w:r>
    </w:p>
    <w:p w14:paraId="75B4AB81" w14:textId="77777777" w:rsidR="00B355FA" w:rsidRPr="00B355FA" w:rsidRDefault="00B355FA" w:rsidP="00B355FA">
      <w:pPr>
        <w:numPr>
          <w:ilvl w:val="0"/>
          <w:numId w:val="2"/>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b/>
          <w:bCs/>
          <w:color w:val="000000"/>
          <w:kern w:val="0"/>
          <w:bdr w:val="none" w:sz="0" w:space="0" w:color="auto" w:frame="1"/>
          <w:lang w:eastAsia="en-NZ"/>
          <w14:ligatures w14:val="none"/>
        </w:rPr>
        <w:t>Payment and Liability</w:t>
      </w:r>
      <w:r w:rsidRPr="00B355FA">
        <w:rPr>
          <w:rFonts w:eastAsia="Times New Roman" w:cs="Times New Roman"/>
          <w:color w:val="000000"/>
          <w:kern w:val="0"/>
          <w:lang w:eastAsia="en-NZ"/>
          <w14:ligatures w14:val="none"/>
        </w:rPr>
        <w:t>: The third-party booking agent remains liable for all charges, including deposits, final payments, surcharges, and additional costs, regardless of whether the traveller uses the service.</w:t>
      </w:r>
    </w:p>
    <w:p w14:paraId="2F246D19" w14:textId="77777777" w:rsidR="00B355FA" w:rsidRPr="00B355FA" w:rsidRDefault="00B355FA" w:rsidP="00B355FA">
      <w:pPr>
        <w:numPr>
          <w:ilvl w:val="0"/>
          <w:numId w:val="2"/>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b/>
          <w:bCs/>
          <w:color w:val="000000"/>
          <w:kern w:val="0"/>
          <w:bdr w:val="none" w:sz="0" w:space="0" w:color="auto" w:frame="1"/>
          <w:lang w:eastAsia="en-NZ"/>
          <w14:ligatures w14:val="none"/>
        </w:rPr>
        <w:t>Flight or Service Changes</w:t>
      </w:r>
      <w:r w:rsidRPr="00B355FA">
        <w:rPr>
          <w:rFonts w:eastAsia="Times New Roman" w:cs="Times New Roman"/>
          <w:color w:val="000000"/>
          <w:kern w:val="0"/>
          <w:lang w:eastAsia="en-NZ"/>
          <w14:ligatures w14:val="none"/>
        </w:rPr>
        <w:t>: If the traveller is delayed, fails to appear, or otherwise changes the booking, the third-party booking agent must notify The Companies immediately. Failure to do so may result in full charges being applied.</w:t>
      </w:r>
    </w:p>
    <w:p w14:paraId="237A2E07" w14:textId="77777777" w:rsidR="00B355FA" w:rsidRPr="00B355FA" w:rsidRDefault="00B355FA" w:rsidP="00B355FA">
      <w:pPr>
        <w:numPr>
          <w:ilvl w:val="0"/>
          <w:numId w:val="2"/>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b/>
          <w:bCs/>
          <w:color w:val="000000"/>
          <w:kern w:val="0"/>
          <w:bdr w:val="none" w:sz="0" w:space="0" w:color="auto" w:frame="1"/>
          <w:lang w:eastAsia="en-NZ"/>
          <w14:ligatures w14:val="none"/>
        </w:rPr>
        <w:t>Refunds / Cancellations</w:t>
      </w:r>
      <w:r w:rsidRPr="00B355FA">
        <w:rPr>
          <w:rFonts w:eastAsia="Times New Roman" w:cs="Times New Roman"/>
          <w:color w:val="000000"/>
          <w:kern w:val="0"/>
          <w:lang w:eastAsia="en-NZ"/>
          <w14:ligatures w14:val="none"/>
        </w:rPr>
        <w:t>: Refunds or adjustments for cancellations will be issued only to the person or entity that made the original booking, unless otherwise agreed in writing by The Companies.</w:t>
      </w:r>
    </w:p>
    <w:p w14:paraId="21448322" w14:textId="77777777" w:rsidR="00B355FA" w:rsidRPr="00B355FA" w:rsidRDefault="00B355FA" w:rsidP="00B355FA">
      <w:pPr>
        <w:numPr>
          <w:ilvl w:val="0"/>
          <w:numId w:val="2"/>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b/>
          <w:bCs/>
          <w:color w:val="000000"/>
          <w:kern w:val="0"/>
          <w:bdr w:val="none" w:sz="0" w:space="0" w:color="auto" w:frame="1"/>
          <w:lang w:eastAsia="en-NZ"/>
          <w14:ligatures w14:val="none"/>
        </w:rPr>
        <w:t>Third-Party Representations</w:t>
      </w:r>
      <w:r w:rsidRPr="00B355FA">
        <w:rPr>
          <w:rFonts w:eastAsia="Times New Roman" w:cs="Times New Roman"/>
          <w:color w:val="000000"/>
          <w:kern w:val="0"/>
          <w:lang w:eastAsia="en-NZ"/>
          <w14:ligatures w14:val="none"/>
        </w:rPr>
        <w:t>: By making a booking on behalf of a traveller, the agent represents that they are authorised to act on the traveller’s behalf and to agree to these Terms and Conditions.</w:t>
      </w:r>
    </w:p>
    <w:p w14:paraId="5C6778DB" w14:textId="77777777" w:rsidR="00B355FA" w:rsidRPr="00B355FA" w:rsidRDefault="00B355FA" w:rsidP="00B355FA">
      <w:pPr>
        <w:numPr>
          <w:ilvl w:val="0"/>
          <w:numId w:val="2"/>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b/>
          <w:bCs/>
          <w:color w:val="000000"/>
          <w:kern w:val="0"/>
          <w:bdr w:val="none" w:sz="0" w:space="0" w:color="auto" w:frame="1"/>
          <w:lang w:eastAsia="en-NZ"/>
          <w14:ligatures w14:val="none"/>
        </w:rPr>
        <w:t>Lead Guest Option (Pre-Agreed Only)</w:t>
      </w:r>
      <w:r w:rsidRPr="00B355FA">
        <w:rPr>
          <w:rFonts w:eastAsia="Times New Roman" w:cs="Times New Roman"/>
          <w:color w:val="000000"/>
          <w:kern w:val="0"/>
          <w:lang w:eastAsia="en-NZ"/>
          <w14:ligatures w14:val="none"/>
        </w:rPr>
        <w:t>: Only where it has been agreed in writing prior to the commencement of the hire, may a leading guest be nominated to take responsibility for the booking. In such cases, a credit card in the name of the main guest must be presented at the start of the hire to cover any damages or additional charges incurred during the service.</w:t>
      </w:r>
    </w:p>
    <w:p w14:paraId="08944AAB"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ascii="Arial" w:eastAsia="Times New Roman" w:hAnsi="Arial" w:cs="Arial"/>
          <w:color w:val="000000"/>
          <w:kern w:val="0"/>
          <w:bdr w:val="none" w:sz="0" w:space="0" w:color="auto" w:frame="1"/>
          <w:lang w:eastAsia="en-NZ"/>
          <w14:ligatures w14:val="none"/>
        </w:rPr>
        <w:t>​</w:t>
      </w:r>
    </w:p>
    <w:p w14:paraId="3C01452F"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b/>
          <w:bCs/>
          <w:color w:val="000000"/>
          <w:kern w:val="0"/>
          <w:bdr w:val="none" w:sz="0" w:space="0" w:color="auto" w:frame="1"/>
          <w:lang w:eastAsia="en-NZ"/>
          <w14:ligatures w14:val="none"/>
        </w:rPr>
        <w:t>3. Payments</w:t>
      </w:r>
    </w:p>
    <w:p w14:paraId="17C7E55B" w14:textId="2CAFAF72"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3.1 Credit Card and Online Payments</w:t>
      </w: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Option 1:</w:t>
      </w:r>
      <w:r w:rsidRPr="00B355FA">
        <w:rPr>
          <w:rFonts w:eastAsia="Times New Roman" w:cs="Times New Roman"/>
          <w:color w:val="000000"/>
          <w:kern w:val="0"/>
          <w:lang w:eastAsia="en-NZ"/>
          <w14:ligatures w14:val="none"/>
        </w:rPr>
        <w:t> Payment via credit card through Stripe (PayPal not accepted) upon receipt of an invoice. </w:t>
      </w:r>
      <w:r w:rsidRPr="00B355FA">
        <w:rPr>
          <w:rFonts w:eastAsia="Times New Roman" w:cs="Times New Roman"/>
          <w:color w:val="000000"/>
          <w:kern w:val="0"/>
          <w:lang w:eastAsia="en-NZ"/>
          <w14:ligatures w14:val="none"/>
        </w:rPr>
        <w:br/>
        <w:t xml:space="preserve">A </w:t>
      </w:r>
      <w:r w:rsidR="002D309C">
        <w:rPr>
          <w:rFonts w:eastAsia="Times New Roman" w:cs="Times New Roman"/>
          <w:color w:val="000000"/>
          <w:kern w:val="0"/>
          <w:lang w:eastAsia="en-NZ"/>
          <w14:ligatures w14:val="none"/>
        </w:rPr>
        <w:t>2.7</w:t>
      </w:r>
      <w:r w:rsidRPr="00B355FA">
        <w:rPr>
          <w:rFonts w:eastAsia="Times New Roman" w:cs="Times New Roman"/>
          <w:color w:val="000000"/>
          <w:kern w:val="0"/>
          <w:lang w:eastAsia="en-NZ"/>
          <w14:ligatures w14:val="none"/>
        </w:rPr>
        <w:t>% processing fee applies and will be added to the final payment amount.</w:t>
      </w:r>
    </w:p>
    <w:p w14:paraId="6AB6A042"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Option 2:</w:t>
      </w:r>
      <w:r w:rsidRPr="00B355FA">
        <w:rPr>
          <w:rFonts w:eastAsia="Times New Roman" w:cs="Times New Roman"/>
          <w:color w:val="000000"/>
          <w:kern w:val="0"/>
          <w:lang w:eastAsia="en-NZ"/>
          <w14:ligatures w14:val="none"/>
        </w:rPr>
        <w:t> Direct Bank Transfer</w:t>
      </w:r>
      <w:r w:rsidRPr="00B355FA">
        <w:rPr>
          <w:rFonts w:eastAsia="Times New Roman" w:cs="Times New Roman"/>
          <w:color w:val="000000"/>
          <w:kern w:val="0"/>
          <w:lang w:eastAsia="en-NZ"/>
          <w14:ligatures w14:val="none"/>
        </w:rPr>
        <w:br/>
        <w:t>Bank:    ASB Bank Limited</w:t>
      </w:r>
      <w:r w:rsidRPr="00B355FA">
        <w:rPr>
          <w:rFonts w:eastAsia="Times New Roman" w:cs="Times New Roman"/>
          <w:color w:val="000000"/>
          <w:kern w:val="0"/>
          <w:lang w:eastAsia="en-NZ"/>
          <w14:ligatures w14:val="none"/>
        </w:rPr>
        <w:br/>
        <w:t>Address:    "Crn Marshland &amp; Shirley Road, Christchurch, NZ"</w:t>
      </w:r>
      <w:r w:rsidRPr="00B355FA">
        <w:rPr>
          <w:rFonts w:eastAsia="Times New Roman" w:cs="Times New Roman"/>
          <w:color w:val="000000"/>
          <w:kern w:val="0"/>
          <w:lang w:eastAsia="en-NZ"/>
          <w14:ligatures w14:val="none"/>
        </w:rPr>
        <w:br/>
        <w:t>Account Number:    12-3240-0159292-01</w:t>
      </w:r>
      <w:r w:rsidRPr="00B355FA">
        <w:rPr>
          <w:rFonts w:eastAsia="Times New Roman" w:cs="Times New Roman"/>
          <w:color w:val="000000"/>
          <w:kern w:val="0"/>
          <w:lang w:eastAsia="en-NZ"/>
          <w14:ligatures w14:val="none"/>
        </w:rPr>
        <w:br/>
        <w:t>Swift Code:    ASBENZ2A</w:t>
      </w:r>
      <w:r w:rsidRPr="00B355FA">
        <w:rPr>
          <w:rFonts w:eastAsia="Times New Roman" w:cs="Times New Roman"/>
          <w:color w:val="000000"/>
          <w:kern w:val="0"/>
          <w:lang w:eastAsia="en-NZ"/>
          <w14:ligatures w14:val="none"/>
        </w:rPr>
        <w:br/>
        <w:t>Account Name:    Discrete Security Limited</w:t>
      </w:r>
    </w:p>
    <w:p w14:paraId="7B2EF9C3"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All prices include 15% GST (NZ tax), operating costs, and driver fees.</w:t>
      </w:r>
    </w:p>
    <w:p w14:paraId="54309C5C"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lastRenderedPageBreak/>
        <w:br/>
      </w:r>
      <w:r w:rsidRPr="00B355FA">
        <w:rPr>
          <w:rFonts w:eastAsia="Times New Roman" w:cs="Times New Roman"/>
          <w:b/>
          <w:bCs/>
          <w:color w:val="000000"/>
          <w:kern w:val="0"/>
          <w:bdr w:val="none" w:sz="0" w:space="0" w:color="auto" w:frame="1"/>
          <w:lang w:eastAsia="en-NZ"/>
          <w14:ligatures w14:val="none"/>
        </w:rPr>
        <w:t>3.2 Cash Payments</w:t>
      </w:r>
      <w:r w:rsidRPr="00B355FA">
        <w:rPr>
          <w:rFonts w:eastAsia="Times New Roman" w:cs="Times New Roman"/>
          <w:color w:val="000000"/>
          <w:kern w:val="0"/>
          <w:lang w:eastAsia="en-NZ"/>
          <w14:ligatures w14:val="none"/>
        </w:rPr>
        <w:br/>
        <w:t>Cash is accepted as a deposit or full payment.</w:t>
      </w:r>
    </w:p>
    <w:p w14:paraId="67EB4C43"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t>A tax invoice will be issued within 3 working days upon request.</w:t>
      </w:r>
    </w:p>
    <w:p w14:paraId="48D9942F" w14:textId="79F1CA65"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3.3 Overseas Credit Card Fees</w:t>
      </w:r>
      <w:r w:rsidRPr="00B355FA">
        <w:rPr>
          <w:rFonts w:eastAsia="Times New Roman" w:cs="Times New Roman"/>
          <w:color w:val="000000"/>
          <w:kern w:val="0"/>
          <w:lang w:eastAsia="en-NZ"/>
          <w14:ligatures w14:val="none"/>
        </w:rPr>
        <w:br/>
        <w:t xml:space="preserve">A </w:t>
      </w:r>
      <w:r w:rsidR="00F3294C">
        <w:rPr>
          <w:rFonts w:eastAsia="Times New Roman" w:cs="Times New Roman"/>
          <w:color w:val="000000"/>
          <w:kern w:val="0"/>
          <w:lang w:eastAsia="en-NZ"/>
          <w14:ligatures w14:val="none"/>
        </w:rPr>
        <w:t>2</w:t>
      </w:r>
      <w:r w:rsidRPr="00B355FA">
        <w:rPr>
          <w:rFonts w:eastAsia="Times New Roman" w:cs="Times New Roman"/>
          <w:color w:val="000000"/>
          <w:kern w:val="0"/>
          <w:lang w:eastAsia="en-NZ"/>
          <w14:ligatures w14:val="none"/>
        </w:rPr>
        <w:t xml:space="preserve">.9% fee applies to </w:t>
      </w:r>
      <w:r w:rsidR="00B0743D">
        <w:rPr>
          <w:rFonts w:eastAsia="Times New Roman" w:cs="Times New Roman"/>
          <w:color w:val="000000"/>
          <w:kern w:val="0"/>
          <w:lang w:eastAsia="en-NZ"/>
          <w14:ligatures w14:val="none"/>
        </w:rPr>
        <w:t xml:space="preserve">all </w:t>
      </w:r>
      <w:r w:rsidRPr="00B355FA">
        <w:rPr>
          <w:rFonts w:eastAsia="Times New Roman" w:cs="Times New Roman"/>
          <w:color w:val="000000"/>
          <w:kern w:val="0"/>
          <w:lang w:eastAsia="en-NZ"/>
          <w14:ligatures w14:val="none"/>
        </w:rPr>
        <w:t>credit card</w:t>
      </w:r>
      <w:r w:rsidR="00B0743D">
        <w:rPr>
          <w:rFonts w:eastAsia="Times New Roman" w:cs="Times New Roman"/>
          <w:color w:val="000000"/>
          <w:kern w:val="0"/>
          <w:lang w:eastAsia="en-NZ"/>
          <w14:ligatures w14:val="none"/>
        </w:rPr>
        <w:t xml:space="preserve"> transactions</w:t>
      </w:r>
      <w:r w:rsidRPr="00B355FA">
        <w:rPr>
          <w:rFonts w:eastAsia="Times New Roman" w:cs="Times New Roman"/>
          <w:color w:val="000000"/>
          <w:kern w:val="0"/>
          <w:lang w:eastAsia="en-NZ"/>
          <w14:ligatures w14:val="none"/>
        </w:rPr>
        <w:t>. This charge originates from your bank or provider and is non-refundable.</w:t>
      </w:r>
    </w:p>
    <w:p w14:paraId="27FE97CD" w14:textId="02FD5690"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t>This surcharge is imposed by your credit card provider and is not a fee charged by The Companies in New Zealand.</w:t>
      </w:r>
    </w:p>
    <w:p w14:paraId="6D1252A3"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t>For clients wishing to avoid this surcharge, a direct debit payment option can be arranged at the guest’s own cost.</w:t>
      </w:r>
    </w:p>
    <w:p w14:paraId="72F915C6"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t>“The Companies” accept no responsibility for any currency conversion charges, transaction delays, or bank-related adjustments associated with this service.</w:t>
      </w:r>
    </w:p>
    <w:p w14:paraId="58C52FC2"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t>Once payment has been received and cleared, a confirmation of payment will be issued to the client via email.</w:t>
      </w:r>
    </w:p>
    <w:p w14:paraId="1FC615CC" w14:textId="6BD50A01"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3.4 Deposits and Final Payments</w:t>
      </w:r>
      <w:r w:rsidRPr="00B355FA">
        <w:rPr>
          <w:rFonts w:eastAsia="Times New Roman" w:cs="Times New Roman"/>
          <w:color w:val="000000"/>
          <w:kern w:val="0"/>
          <w:lang w:eastAsia="en-NZ"/>
          <w14:ligatures w14:val="none"/>
        </w:rPr>
        <w:br/>
        <w:t>A 20% deposit is required upon booking confirmation. This will be deducted from your total balance due. </w:t>
      </w:r>
      <w:r w:rsidRPr="00B355FA">
        <w:rPr>
          <w:rFonts w:eastAsia="Times New Roman" w:cs="Times New Roman"/>
          <w:color w:val="000000"/>
          <w:kern w:val="0"/>
          <w:lang w:eastAsia="en-NZ"/>
          <w14:ligatures w14:val="none"/>
        </w:rPr>
        <w:br/>
        <w:t xml:space="preserve">Full payment is due </w:t>
      </w:r>
      <w:r w:rsidR="007F724D">
        <w:rPr>
          <w:rFonts w:eastAsia="Times New Roman" w:cs="Times New Roman"/>
          <w:color w:val="000000"/>
          <w:kern w:val="0"/>
          <w:lang w:eastAsia="en-NZ"/>
          <w14:ligatures w14:val="none"/>
        </w:rPr>
        <w:t>40</w:t>
      </w:r>
      <w:r w:rsidRPr="00B355FA">
        <w:rPr>
          <w:rFonts w:eastAsia="Times New Roman" w:cs="Times New Roman"/>
          <w:color w:val="000000"/>
          <w:kern w:val="0"/>
          <w:lang w:eastAsia="en-NZ"/>
          <w14:ligatures w14:val="none"/>
        </w:rPr>
        <w:t xml:space="preserve"> days prior to the hire date unless otherwise arranged. Payments accepted are listed in section 3.1, 3.2 and 3.3 and a tax invoice will be sent after payment in full. </w:t>
      </w:r>
    </w:p>
    <w:p w14:paraId="0D3EF14E" w14:textId="097A4822"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t xml:space="preserve">Bookings made within </w:t>
      </w:r>
      <w:r w:rsidR="00577F62">
        <w:rPr>
          <w:rFonts w:eastAsia="Times New Roman" w:cs="Times New Roman"/>
          <w:color w:val="000000"/>
          <w:kern w:val="0"/>
          <w:lang w:eastAsia="en-NZ"/>
          <w14:ligatures w14:val="none"/>
        </w:rPr>
        <w:t>30</w:t>
      </w:r>
      <w:r w:rsidRPr="00B355FA">
        <w:rPr>
          <w:rFonts w:eastAsia="Times New Roman" w:cs="Times New Roman"/>
          <w:color w:val="000000"/>
          <w:kern w:val="0"/>
          <w:lang w:eastAsia="en-NZ"/>
          <w14:ligatures w14:val="none"/>
        </w:rPr>
        <w:t xml:space="preserve"> days of travel require full payment to confirm.</w:t>
      </w:r>
    </w:p>
    <w:p w14:paraId="42BBE7AC"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3.5 Additional Charges</w:t>
      </w:r>
      <w:r w:rsidRPr="00B355FA">
        <w:rPr>
          <w:rFonts w:eastAsia="Times New Roman" w:cs="Times New Roman"/>
          <w:color w:val="000000"/>
          <w:kern w:val="0"/>
          <w:lang w:eastAsia="en-NZ"/>
          <w14:ligatures w14:val="none"/>
        </w:rPr>
        <w:br/>
        <w:t>Additional service time due to guest lateness will be charged at NZD $2.80 per minute. Drivers will advise guests of any additional time charges before continuing service.</w:t>
      </w:r>
    </w:p>
    <w:p w14:paraId="3DB37D03"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t>Any additional charges incurred during the hire will be charged according to Section 14.</w:t>
      </w:r>
    </w:p>
    <w:p w14:paraId="29CFB987"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lastRenderedPageBreak/>
        <w:br/>
      </w:r>
      <w:r w:rsidRPr="00B355FA">
        <w:rPr>
          <w:rFonts w:eastAsia="Times New Roman" w:cs="Times New Roman"/>
          <w:b/>
          <w:bCs/>
          <w:color w:val="000000"/>
          <w:kern w:val="0"/>
          <w:bdr w:val="none" w:sz="0" w:space="0" w:color="auto" w:frame="1"/>
          <w:lang w:eastAsia="en-NZ"/>
          <w14:ligatures w14:val="none"/>
        </w:rPr>
        <w:t>3.6 After-Hours Surcharge</w:t>
      </w:r>
      <w:r w:rsidRPr="00B355FA">
        <w:rPr>
          <w:rFonts w:eastAsia="Times New Roman" w:cs="Times New Roman"/>
          <w:color w:val="000000"/>
          <w:kern w:val="0"/>
          <w:lang w:eastAsia="en-NZ"/>
          <w14:ligatures w14:val="none"/>
        </w:rPr>
        <w:br/>
        <w:t>Transfers or services scheduled between 22:00 (10:00 PM) and 06:00 (6:00 AM) will incur an additional surcharge of NZD $35, which will be included in the client’s quotation when applicable.</w:t>
      </w:r>
    </w:p>
    <w:p w14:paraId="210D36ED"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3.7 Credit Card Security</w:t>
      </w:r>
      <w:r w:rsidRPr="00B355FA">
        <w:rPr>
          <w:rFonts w:eastAsia="Times New Roman" w:cs="Times New Roman"/>
          <w:color w:val="000000"/>
          <w:kern w:val="0"/>
          <w:lang w:eastAsia="en-NZ"/>
          <w14:ligatures w14:val="none"/>
        </w:rPr>
        <w:br/>
        <w:t>“The Companies” will never request your credit card details by phone, email, or text message.</w:t>
      </w:r>
      <w:r w:rsidRPr="00B355FA">
        <w:rPr>
          <w:rFonts w:eastAsia="Times New Roman" w:cs="Times New Roman"/>
          <w:color w:val="000000"/>
          <w:kern w:val="0"/>
          <w:lang w:eastAsia="en-NZ"/>
          <w14:ligatures w14:val="none"/>
        </w:rPr>
        <w:br/>
        <w:t>The only exception is if a guest experiences technical difficulties with online payment and contacts “The Companies” directly.</w:t>
      </w:r>
    </w:p>
    <w:p w14:paraId="1300F57F"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t>Clients are encouraged to make payments exclusively through secure invoicing links provided by “The Companies” or verified payment channels.</w:t>
      </w:r>
    </w:p>
    <w:p w14:paraId="26D6C2FC"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4. Cancellations and Refunds</w:t>
      </w:r>
      <w:r w:rsidRPr="00B355FA">
        <w:rPr>
          <w:rFonts w:eastAsia="Times New Roman" w:cs="Times New Roman"/>
          <w:color w:val="000000"/>
          <w:kern w:val="0"/>
          <w:lang w:eastAsia="en-NZ"/>
          <w14:ligatures w14:val="none"/>
        </w:rPr>
        <w:br/>
        <w:t>Should you cancel your booking within the stated period prior to your pick-up date, this following charges will apply: </w:t>
      </w:r>
    </w:p>
    <w:p w14:paraId="1802F9B8"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t>4.1 </w:t>
      </w:r>
      <w:r w:rsidRPr="00B355FA">
        <w:rPr>
          <w:rFonts w:eastAsia="Times New Roman" w:cs="Times New Roman"/>
          <w:b/>
          <w:bCs/>
          <w:color w:val="000000"/>
          <w:kern w:val="0"/>
          <w:bdr w:val="none" w:sz="0" w:space="0" w:color="auto" w:frame="1"/>
          <w:lang w:eastAsia="en-NZ"/>
          <w14:ligatures w14:val="none"/>
        </w:rPr>
        <w:t>40+ days before pickup</w:t>
      </w:r>
      <w:r w:rsidRPr="00B355FA">
        <w:rPr>
          <w:rFonts w:eastAsia="Times New Roman" w:cs="Times New Roman"/>
          <w:color w:val="000000"/>
          <w:kern w:val="0"/>
          <w:lang w:eastAsia="en-NZ"/>
          <w14:ligatures w14:val="none"/>
        </w:rPr>
        <w:t>: Full Refund minus 10% booking fee.</w:t>
      </w:r>
    </w:p>
    <w:p w14:paraId="4532B5DA"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4.2 </w:t>
      </w:r>
      <w:r w:rsidRPr="00B355FA">
        <w:rPr>
          <w:rFonts w:eastAsia="Times New Roman" w:cs="Times New Roman"/>
          <w:b/>
          <w:bCs/>
          <w:color w:val="000000"/>
          <w:kern w:val="0"/>
          <w:bdr w:val="none" w:sz="0" w:space="0" w:color="auto" w:frame="1"/>
          <w:lang w:eastAsia="en-NZ"/>
          <w14:ligatures w14:val="none"/>
        </w:rPr>
        <w:t>31 -39 days before pickup.</w:t>
      </w:r>
      <w:r w:rsidRPr="00B355FA">
        <w:rPr>
          <w:rFonts w:eastAsia="Times New Roman" w:cs="Times New Roman"/>
          <w:color w:val="000000"/>
          <w:kern w:val="0"/>
          <w:lang w:eastAsia="en-NZ"/>
          <w14:ligatures w14:val="none"/>
        </w:rPr>
        <w:t> 75% Refund minus 10% booking fee. </w:t>
      </w:r>
      <w:r w:rsidRPr="00B355FA">
        <w:rPr>
          <w:rFonts w:eastAsia="Times New Roman" w:cs="Times New Roman"/>
          <w:color w:val="000000"/>
          <w:kern w:val="0"/>
          <w:lang w:eastAsia="en-NZ"/>
          <w14:ligatures w14:val="none"/>
        </w:rPr>
        <w:br/>
        <w:t>4.3 </w:t>
      </w:r>
      <w:r w:rsidRPr="00B355FA">
        <w:rPr>
          <w:rFonts w:eastAsia="Times New Roman" w:cs="Times New Roman"/>
          <w:b/>
          <w:bCs/>
          <w:color w:val="000000"/>
          <w:kern w:val="0"/>
          <w:bdr w:val="none" w:sz="0" w:space="0" w:color="auto" w:frame="1"/>
          <w:lang w:eastAsia="en-NZ"/>
          <w14:ligatures w14:val="none"/>
        </w:rPr>
        <w:t>14–30 days before pickup</w:t>
      </w:r>
      <w:r w:rsidRPr="00B355FA">
        <w:rPr>
          <w:rFonts w:eastAsia="Times New Roman" w:cs="Times New Roman"/>
          <w:color w:val="000000"/>
          <w:kern w:val="0"/>
          <w:lang w:eastAsia="en-NZ"/>
          <w14:ligatures w14:val="none"/>
        </w:rPr>
        <w:t>: 50% refund minus 10% booking fee.</w:t>
      </w:r>
      <w:r w:rsidRPr="00B355FA">
        <w:rPr>
          <w:rFonts w:eastAsia="Times New Roman" w:cs="Times New Roman"/>
          <w:color w:val="000000"/>
          <w:kern w:val="0"/>
          <w:lang w:eastAsia="en-NZ"/>
          <w14:ligatures w14:val="none"/>
        </w:rPr>
        <w:br/>
        <w:t>4.4 </w:t>
      </w:r>
      <w:r w:rsidRPr="00B355FA">
        <w:rPr>
          <w:rFonts w:eastAsia="Times New Roman" w:cs="Times New Roman"/>
          <w:b/>
          <w:bCs/>
          <w:color w:val="000000"/>
          <w:kern w:val="0"/>
          <w:bdr w:val="none" w:sz="0" w:space="0" w:color="auto" w:frame="1"/>
          <w:lang w:eastAsia="en-NZ"/>
          <w14:ligatures w14:val="none"/>
        </w:rPr>
        <w:t>0–14 days before pickup</w:t>
      </w:r>
      <w:r w:rsidRPr="00B355FA">
        <w:rPr>
          <w:rFonts w:eastAsia="Times New Roman" w:cs="Times New Roman"/>
          <w:color w:val="000000"/>
          <w:kern w:val="0"/>
          <w:lang w:eastAsia="en-NZ"/>
          <w14:ligatures w14:val="none"/>
        </w:rPr>
        <w:t>: No refund.</w:t>
      </w:r>
    </w:p>
    <w:p w14:paraId="457733E7"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t>“The Companies” will review exceptional circumstances with fairness and discretion.</w:t>
      </w:r>
    </w:p>
    <w:p w14:paraId="090EF83E"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5. Quotations</w:t>
      </w:r>
      <w:r w:rsidRPr="00B355FA">
        <w:rPr>
          <w:rFonts w:eastAsia="Times New Roman" w:cs="Times New Roman"/>
          <w:color w:val="000000"/>
          <w:kern w:val="0"/>
          <w:lang w:eastAsia="en-NZ"/>
          <w14:ligatures w14:val="none"/>
        </w:rPr>
        <w:br/>
        <w:t>5.1 Quotations remain valid for 5 days only.</w:t>
      </w:r>
      <w:r w:rsidRPr="00B355FA">
        <w:rPr>
          <w:rFonts w:eastAsia="Times New Roman" w:cs="Times New Roman"/>
          <w:color w:val="000000"/>
          <w:kern w:val="0"/>
          <w:lang w:eastAsia="en-NZ"/>
          <w14:ligatures w14:val="none"/>
        </w:rPr>
        <w:br/>
        <w:t>5.2 Bookings are not confirmed until a written booking confirmation has been issued.</w:t>
      </w:r>
      <w:r w:rsidRPr="00B355FA">
        <w:rPr>
          <w:rFonts w:eastAsia="Times New Roman" w:cs="Times New Roman"/>
          <w:color w:val="000000"/>
          <w:kern w:val="0"/>
          <w:lang w:eastAsia="en-NZ"/>
          <w14:ligatures w14:val="none"/>
        </w:rPr>
        <w:br/>
        <w:t>5.3 Unaccepted confirmations over and above the 5 days are not guaranteed.</w:t>
      </w:r>
    </w:p>
    <w:p w14:paraId="1E561567"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6. Last Minute Bookings and Cancellations</w:t>
      </w:r>
      <w:r w:rsidRPr="00B355FA">
        <w:rPr>
          <w:rFonts w:eastAsia="Times New Roman" w:cs="Times New Roman"/>
          <w:color w:val="000000"/>
          <w:kern w:val="0"/>
          <w:lang w:eastAsia="en-NZ"/>
          <w14:ligatures w14:val="none"/>
        </w:rPr>
        <w:br/>
        <w:t>6.1 If you have booked a transfer with “The Companies,” a confirmation will be sent to you via email or text. </w:t>
      </w:r>
      <w:r w:rsidRPr="00B355FA">
        <w:rPr>
          <w:rFonts w:eastAsia="Times New Roman" w:cs="Times New Roman"/>
          <w:color w:val="000000"/>
          <w:kern w:val="0"/>
          <w:lang w:eastAsia="en-NZ"/>
          <w14:ligatures w14:val="none"/>
        </w:rPr>
        <w:br/>
        <w:t xml:space="preserve">6.2 If payment has not been received prior to the transfer and you have arranged to pay upon pickup, any last-minute cancellation within 2 hours of the confirmed pickup time will incur a full </w:t>
      </w:r>
      <w:r w:rsidRPr="00B355FA">
        <w:rPr>
          <w:rFonts w:eastAsia="Times New Roman" w:cs="Times New Roman"/>
          <w:color w:val="000000"/>
          <w:kern w:val="0"/>
          <w:lang w:eastAsia="en-NZ"/>
          <w14:ligatures w14:val="none"/>
        </w:rPr>
        <w:lastRenderedPageBreak/>
        <w:t>charge, which will be invoiced to you. </w:t>
      </w:r>
      <w:r w:rsidRPr="00B355FA">
        <w:rPr>
          <w:rFonts w:eastAsia="Times New Roman" w:cs="Times New Roman"/>
          <w:color w:val="000000"/>
          <w:kern w:val="0"/>
          <w:lang w:eastAsia="en-NZ"/>
          <w14:ligatures w14:val="none"/>
        </w:rPr>
        <w:br/>
        <w:t>6.3 Payment must be made in full immediately upon receipt of the invoice.</w:t>
      </w:r>
    </w:p>
    <w:p w14:paraId="677FD0B4"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7. Travel Insurance</w:t>
      </w:r>
      <w:r w:rsidRPr="00B355FA">
        <w:rPr>
          <w:rFonts w:eastAsia="Times New Roman" w:cs="Times New Roman"/>
          <w:color w:val="000000"/>
          <w:kern w:val="0"/>
          <w:lang w:eastAsia="en-NZ"/>
          <w14:ligatures w14:val="none"/>
        </w:rPr>
        <w:br/>
        <w:t>7.1 All passengers must arrange their own travel insurance, including international travel.</w:t>
      </w:r>
      <w:r w:rsidRPr="00B355FA">
        <w:rPr>
          <w:rFonts w:eastAsia="Times New Roman" w:cs="Times New Roman"/>
          <w:color w:val="000000"/>
          <w:kern w:val="0"/>
          <w:lang w:eastAsia="en-NZ"/>
          <w14:ligatures w14:val="none"/>
        </w:rPr>
        <w:br/>
        <w:t>7.2 It’s not the responsibility of “The companies” to provide travel insurance.</w:t>
      </w:r>
      <w:r w:rsidRPr="00B355FA">
        <w:rPr>
          <w:rFonts w:eastAsia="Times New Roman" w:cs="Times New Roman"/>
          <w:color w:val="000000"/>
          <w:kern w:val="0"/>
          <w:lang w:eastAsia="en-NZ"/>
          <w14:ligatures w14:val="none"/>
        </w:rPr>
        <w:br/>
        <w:t>7.3 Insurance is to cover:</w:t>
      </w:r>
    </w:p>
    <w:p w14:paraId="2D7683C0" w14:textId="77777777" w:rsidR="00B355FA" w:rsidRPr="00B355FA" w:rsidRDefault="00B355FA" w:rsidP="00B355FA">
      <w:pPr>
        <w:numPr>
          <w:ilvl w:val="0"/>
          <w:numId w:val="3"/>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International and domestic travel;</w:t>
      </w:r>
    </w:p>
    <w:p w14:paraId="36A927FB" w14:textId="77777777" w:rsidR="00B355FA" w:rsidRPr="00B355FA" w:rsidRDefault="00B355FA" w:rsidP="00B355FA">
      <w:pPr>
        <w:numPr>
          <w:ilvl w:val="0"/>
          <w:numId w:val="3"/>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Chauffeur transfers;</w:t>
      </w:r>
    </w:p>
    <w:p w14:paraId="126F89C0" w14:textId="77777777" w:rsidR="00B355FA" w:rsidRPr="00B355FA" w:rsidRDefault="00B355FA" w:rsidP="00B355FA">
      <w:pPr>
        <w:numPr>
          <w:ilvl w:val="0"/>
          <w:numId w:val="3"/>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Third-party tours or activities (e.g., helicopter charters, accommodation, etc.).</w:t>
      </w:r>
    </w:p>
    <w:p w14:paraId="5C043BC0"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7.4 “The Companies” accept no responsibility for loss or damages resulting from third-party arrangements. We will notify you if a third party in involved with your booking.</w:t>
      </w:r>
    </w:p>
    <w:p w14:paraId="29752D03"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8. Third-Party Providers</w:t>
      </w:r>
      <w:r w:rsidRPr="00B355FA">
        <w:rPr>
          <w:rFonts w:eastAsia="Times New Roman" w:cs="Times New Roman"/>
          <w:color w:val="000000"/>
          <w:kern w:val="0"/>
          <w:lang w:eastAsia="en-NZ"/>
          <w14:ligatures w14:val="none"/>
        </w:rPr>
        <w:br/>
        <w:t>8.1 “The Companies” may recommend or coordinate services operated by independent third parties (e.g., helicopter tours, hotels, restaurants, or tour operators).</w:t>
      </w:r>
      <w:r w:rsidRPr="00B355FA">
        <w:rPr>
          <w:rFonts w:eastAsia="Times New Roman" w:cs="Times New Roman"/>
          <w:color w:val="000000"/>
          <w:kern w:val="0"/>
          <w:lang w:eastAsia="en-NZ"/>
          <w14:ligatures w14:val="none"/>
        </w:rPr>
        <w:br/>
        <w:t>8.2 Such third parties operate independently and are not agents, employees, or representatives of “The Companies.”</w:t>
      </w:r>
      <w:r w:rsidRPr="00B355FA">
        <w:rPr>
          <w:rFonts w:eastAsia="Times New Roman" w:cs="Times New Roman"/>
          <w:color w:val="000000"/>
          <w:kern w:val="0"/>
          <w:lang w:eastAsia="en-NZ"/>
          <w14:ligatures w14:val="none"/>
        </w:rPr>
        <w:br/>
        <w:t>8.3 “The Companies” accept no liability for:</w:t>
      </w:r>
    </w:p>
    <w:p w14:paraId="0F4C9406" w14:textId="77777777" w:rsidR="00B355FA" w:rsidRPr="00B355FA" w:rsidRDefault="00B355FA" w:rsidP="00B355FA">
      <w:pPr>
        <w:numPr>
          <w:ilvl w:val="0"/>
          <w:numId w:val="4"/>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Service quality, safety, or performance of third parties;</w:t>
      </w:r>
    </w:p>
    <w:p w14:paraId="07D76C0C" w14:textId="77777777" w:rsidR="00B355FA" w:rsidRPr="00B355FA" w:rsidRDefault="00B355FA" w:rsidP="00B355FA">
      <w:pPr>
        <w:numPr>
          <w:ilvl w:val="0"/>
          <w:numId w:val="4"/>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Any act, omission, negligence, or fault by third-party operators.</w:t>
      </w:r>
    </w:p>
    <w:p w14:paraId="6E58AEDF"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8.4 Clients contract directly with third parties and are bound by their individual terms.</w:t>
      </w:r>
      <w:r w:rsidRPr="00B355FA">
        <w:rPr>
          <w:rFonts w:eastAsia="Times New Roman" w:cs="Times New Roman"/>
          <w:color w:val="000000"/>
          <w:kern w:val="0"/>
          <w:lang w:eastAsia="en-NZ"/>
          <w14:ligatures w14:val="none"/>
        </w:rPr>
        <w:br/>
        <w:t>8.5 Any disputes or claims related to third-party services must be addressed directly to the provider.</w:t>
      </w:r>
    </w:p>
    <w:p w14:paraId="5B3988C9"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 </w:t>
      </w:r>
    </w:p>
    <w:p w14:paraId="494176E3"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b/>
          <w:bCs/>
          <w:color w:val="000000"/>
          <w:kern w:val="0"/>
          <w:bdr w:val="none" w:sz="0" w:space="0" w:color="auto" w:frame="1"/>
          <w:lang w:eastAsia="en-NZ"/>
          <w14:ligatures w14:val="none"/>
        </w:rPr>
        <w:t>9. Luggage and Property</w:t>
      </w:r>
      <w:r w:rsidRPr="00B355FA">
        <w:rPr>
          <w:rFonts w:eastAsia="Times New Roman" w:cs="Times New Roman"/>
          <w:color w:val="000000"/>
          <w:kern w:val="0"/>
          <w:lang w:eastAsia="en-NZ"/>
          <w14:ligatures w14:val="none"/>
        </w:rPr>
        <w:br/>
        <w:t>9.1 Passengers are responsible for their own luggage and “The Companies” will not take responsibility for your luggage while in our vehicles i.e., safety, packing, is the passengers responsibility. </w:t>
      </w:r>
      <w:r w:rsidRPr="00B355FA">
        <w:rPr>
          <w:rFonts w:eastAsia="Times New Roman" w:cs="Times New Roman"/>
          <w:color w:val="000000"/>
          <w:kern w:val="0"/>
          <w:lang w:eastAsia="en-NZ"/>
          <w14:ligatures w14:val="none"/>
        </w:rPr>
        <w:br/>
        <w:t>9.2 “The Companies” accept no responsibility for damage, loss, or theft of luggage or personal belongings.</w:t>
      </w:r>
      <w:r w:rsidRPr="00B355FA">
        <w:rPr>
          <w:rFonts w:eastAsia="Times New Roman" w:cs="Times New Roman"/>
          <w:color w:val="000000"/>
          <w:kern w:val="0"/>
          <w:lang w:eastAsia="en-NZ"/>
          <w14:ligatures w14:val="none"/>
        </w:rPr>
        <w:br/>
        <w:t>9.3 Dangerous goods (e.g., weapons, explosives, hazardous materials) are prohibited in vehicles.</w:t>
      </w:r>
    </w:p>
    <w:p w14:paraId="6F7AC392"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 </w:t>
      </w:r>
    </w:p>
    <w:p w14:paraId="53ADA176"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b/>
          <w:bCs/>
          <w:color w:val="000000"/>
          <w:kern w:val="0"/>
          <w:bdr w:val="none" w:sz="0" w:space="0" w:color="auto" w:frame="1"/>
          <w:lang w:eastAsia="en-NZ"/>
          <w14:ligatures w14:val="none"/>
        </w:rPr>
        <w:t>10. Smoking, Vaping, and Eating</w:t>
      </w:r>
      <w:r w:rsidRPr="00B355FA">
        <w:rPr>
          <w:rFonts w:eastAsia="Times New Roman" w:cs="Times New Roman"/>
          <w:color w:val="000000"/>
          <w:kern w:val="0"/>
          <w:lang w:eastAsia="en-NZ"/>
          <w14:ligatures w14:val="none"/>
        </w:rPr>
        <w:br/>
        <w:t>10.1 New Zealand law prohibits Smoking of any substance in public buildings.</w:t>
      </w:r>
      <w:r w:rsidRPr="00B355FA">
        <w:rPr>
          <w:rFonts w:eastAsia="Times New Roman" w:cs="Times New Roman"/>
          <w:color w:val="000000"/>
          <w:kern w:val="0"/>
          <w:lang w:eastAsia="en-NZ"/>
          <w14:ligatures w14:val="none"/>
        </w:rPr>
        <w:br/>
      </w:r>
      <w:r w:rsidRPr="00B355FA">
        <w:rPr>
          <w:rFonts w:eastAsia="Times New Roman" w:cs="Times New Roman"/>
          <w:color w:val="000000"/>
          <w:kern w:val="0"/>
          <w:lang w:eastAsia="en-NZ"/>
          <w14:ligatures w14:val="none"/>
        </w:rPr>
        <w:lastRenderedPageBreak/>
        <w:t>10.2 Smoking or vaping is strictly prohibited in all vehicles operated by “The Companies”.</w:t>
      </w:r>
      <w:r w:rsidRPr="00B355FA">
        <w:rPr>
          <w:rFonts w:eastAsia="Times New Roman" w:cs="Times New Roman"/>
          <w:color w:val="000000"/>
          <w:kern w:val="0"/>
          <w:lang w:eastAsia="en-NZ"/>
          <w14:ligatures w14:val="none"/>
        </w:rPr>
        <w:br/>
        <w:t>10.3 Eating food is also prohibited in all vehicles operated by “The Companies”.</w:t>
      </w:r>
      <w:r w:rsidRPr="00B355FA">
        <w:rPr>
          <w:rFonts w:eastAsia="Times New Roman" w:cs="Times New Roman"/>
          <w:color w:val="000000"/>
          <w:kern w:val="0"/>
          <w:lang w:eastAsia="en-NZ"/>
          <w14:ligatures w14:val="none"/>
        </w:rPr>
        <w:br/>
        <w:t>10.4 Breaches will incur a minimum NZD $350 cleaning fee and the booking guest will be responsible for this charge.</w:t>
      </w:r>
    </w:p>
    <w:p w14:paraId="47181B96"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11. Drugs, Alcohol and Refusal of Service</w:t>
      </w:r>
      <w:r w:rsidRPr="00B355FA">
        <w:rPr>
          <w:rFonts w:eastAsia="Times New Roman" w:cs="Times New Roman"/>
          <w:color w:val="000000"/>
          <w:kern w:val="0"/>
          <w:lang w:eastAsia="en-NZ"/>
          <w14:ligatures w14:val="none"/>
        </w:rPr>
        <w:br/>
        <w:t>11.1 Alcohol consumption is not permitted in vehicles.</w:t>
      </w:r>
      <w:r w:rsidRPr="00B355FA">
        <w:rPr>
          <w:rFonts w:eastAsia="Times New Roman" w:cs="Times New Roman"/>
          <w:color w:val="000000"/>
          <w:kern w:val="0"/>
          <w:lang w:eastAsia="en-NZ"/>
          <w14:ligatures w14:val="none"/>
        </w:rPr>
        <w:br/>
        <w:t>11.2 Guests under the influence of drugs or alcohol will not be permitted in our vehicles.</w:t>
      </w:r>
      <w:r w:rsidRPr="00B355FA">
        <w:rPr>
          <w:rFonts w:eastAsia="Times New Roman" w:cs="Times New Roman"/>
          <w:color w:val="000000"/>
          <w:kern w:val="0"/>
          <w:lang w:eastAsia="en-NZ"/>
          <w14:ligatures w14:val="none"/>
        </w:rPr>
        <w:br/>
        <w:t>11. 3 The Companies reserve the right to refuse service to any person who is intoxicated, behaving abusively, or poses a risk to safety or reputation. An alternative method of transport will be suggested at the passenger’s own cost.</w:t>
      </w:r>
      <w:r w:rsidRPr="00B355FA">
        <w:rPr>
          <w:rFonts w:eastAsia="Times New Roman" w:cs="Times New Roman"/>
          <w:color w:val="000000"/>
          <w:kern w:val="0"/>
          <w:lang w:eastAsia="en-NZ"/>
          <w14:ligatures w14:val="none"/>
        </w:rPr>
        <w:br/>
        <w:t>11.4 No refund will be issued in such cases.</w:t>
      </w:r>
      <w:r w:rsidRPr="00B355FA">
        <w:rPr>
          <w:rFonts w:eastAsia="Times New Roman" w:cs="Times New Roman"/>
          <w:color w:val="000000"/>
          <w:kern w:val="0"/>
          <w:lang w:eastAsia="en-NZ"/>
          <w14:ligatures w14:val="none"/>
        </w:rPr>
        <w:br/>
        <w:t>11.5 A NZD $350 cleaning fee applies for any spills on or damages to the seats or carpets caused by drinks or substances (other than water). The hiring guest will be responsible for this cost and will be invoiced directly.</w:t>
      </w:r>
    </w:p>
    <w:p w14:paraId="02E71CAB"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 </w:t>
      </w:r>
    </w:p>
    <w:p w14:paraId="7743710F"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b/>
          <w:bCs/>
          <w:color w:val="000000"/>
          <w:kern w:val="0"/>
          <w:bdr w:val="none" w:sz="0" w:space="0" w:color="auto" w:frame="1"/>
          <w:lang w:eastAsia="en-NZ"/>
          <w14:ligatures w14:val="none"/>
        </w:rPr>
        <w:t>12. Passengers Under 18</w:t>
      </w:r>
      <w:r w:rsidRPr="00B355FA">
        <w:rPr>
          <w:rFonts w:eastAsia="Times New Roman" w:cs="Times New Roman"/>
          <w:color w:val="000000"/>
          <w:kern w:val="0"/>
          <w:lang w:eastAsia="en-NZ"/>
          <w14:ligatures w14:val="none"/>
        </w:rPr>
        <w:br/>
        <w:t>12.1 A parent or legal guardian must accompany passengers under 18 years of age.</w:t>
      </w:r>
      <w:r w:rsidRPr="00B355FA">
        <w:rPr>
          <w:rFonts w:eastAsia="Times New Roman" w:cs="Times New Roman"/>
          <w:color w:val="000000"/>
          <w:kern w:val="0"/>
          <w:lang w:eastAsia="en-NZ"/>
          <w14:ligatures w14:val="none"/>
        </w:rPr>
        <w:br/>
        <w:t>12.2 The guardian assumes full responsibility for the minor’s conduct and safety at all times.</w:t>
      </w:r>
    </w:p>
    <w:p w14:paraId="71553B58"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 </w:t>
      </w:r>
    </w:p>
    <w:p w14:paraId="6DD2894A"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b/>
          <w:bCs/>
          <w:color w:val="000000"/>
          <w:kern w:val="0"/>
          <w:bdr w:val="none" w:sz="0" w:space="0" w:color="auto" w:frame="1"/>
          <w:lang w:eastAsia="en-NZ"/>
          <w14:ligatures w14:val="none"/>
        </w:rPr>
        <w:t>13. One-Way Transfers and Delays</w:t>
      </w:r>
    </w:p>
    <w:p w14:paraId="40E9D27F"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13.1 One-Way Transfers</w:t>
      </w:r>
      <w:r w:rsidRPr="00B355FA">
        <w:rPr>
          <w:rFonts w:eastAsia="Times New Roman" w:cs="Times New Roman"/>
          <w:color w:val="000000"/>
          <w:kern w:val="0"/>
          <w:lang w:eastAsia="en-NZ"/>
          <w14:ligatures w14:val="none"/>
        </w:rPr>
        <w:br/>
        <w:t>A one-way transfer includes direct pickup and drop-off only (no multiple stops unless prearranged).</w:t>
      </w:r>
      <w:r w:rsidRPr="00B355FA">
        <w:rPr>
          <w:rFonts w:eastAsia="Times New Roman" w:cs="Times New Roman"/>
          <w:color w:val="000000"/>
          <w:kern w:val="0"/>
          <w:lang w:eastAsia="en-NZ"/>
          <w14:ligatures w14:val="none"/>
        </w:rPr>
        <w:br/>
        <w:t>This can be up to but no more than 5km, from the centre of the closest main city.</w:t>
      </w:r>
    </w:p>
    <w:p w14:paraId="653D1A4A"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13.2 Delays and Force Majeure</w:t>
      </w:r>
      <w:r w:rsidRPr="00B355FA">
        <w:rPr>
          <w:rFonts w:eastAsia="Times New Roman" w:cs="Times New Roman"/>
          <w:color w:val="000000"/>
          <w:kern w:val="0"/>
          <w:lang w:eastAsia="en-NZ"/>
          <w14:ligatures w14:val="none"/>
        </w:rPr>
        <w:br/>
        <w:t>“The Companies” are not liable for losses due to events beyond their control, including but not limited to:</w:t>
      </w:r>
    </w:p>
    <w:p w14:paraId="74268603" w14:textId="77777777" w:rsidR="00B355FA" w:rsidRPr="00B355FA" w:rsidRDefault="00B355FA" w:rsidP="00B355FA">
      <w:pPr>
        <w:numPr>
          <w:ilvl w:val="0"/>
          <w:numId w:val="5"/>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Natural disasters</w:t>
      </w:r>
    </w:p>
    <w:p w14:paraId="04F007F8" w14:textId="77777777" w:rsidR="00B355FA" w:rsidRPr="00B355FA" w:rsidRDefault="00B355FA" w:rsidP="00B355FA">
      <w:pPr>
        <w:numPr>
          <w:ilvl w:val="0"/>
          <w:numId w:val="5"/>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Civil unrest</w:t>
      </w:r>
    </w:p>
    <w:p w14:paraId="076E77B5" w14:textId="77777777" w:rsidR="00B355FA" w:rsidRPr="00B355FA" w:rsidRDefault="00B355FA" w:rsidP="00B355FA">
      <w:pPr>
        <w:numPr>
          <w:ilvl w:val="0"/>
          <w:numId w:val="5"/>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Theft or accidents</w:t>
      </w:r>
    </w:p>
    <w:p w14:paraId="33F32097" w14:textId="77777777" w:rsidR="00B355FA" w:rsidRPr="00B355FA" w:rsidRDefault="00B355FA" w:rsidP="00B355FA">
      <w:pPr>
        <w:numPr>
          <w:ilvl w:val="0"/>
          <w:numId w:val="5"/>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Delays or mechanical breakdown of our vehicles</w:t>
      </w:r>
    </w:p>
    <w:p w14:paraId="1135FF6C" w14:textId="77777777" w:rsidR="00B355FA" w:rsidRPr="00B355FA" w:rsidRDefault="00B355FA" w:rsidP="00B355FA">
      <w:pPr>
        <w:numPr>
          <w:ilvl w:val="0"/>
          <w:numId w:val="5"/>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Flight delays or incorrect pickup information</w:t>
      </w:r>
    </w:p>
    <w:p w14:paraId="5F949F69"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ascii="Arial" w:eastAsia="Times New Roman" w:hAnsi="Arial" w:cs="Arial"/>
          <w:color w:val="000000"/>
          <w:kern w:val="0"/>
          <w:bdr w:val="none" w:sz="0" w:space="0" w:color="auto" w:frame="1"/>
          <w:lang w:eastAsia="en-NZ"/>
          <w14:ligatures w14:val="none"/>
        </w:rPr>
        <w:t>​</w:t>
      </w:r>
    </w:p>
    <w:p w14:paraId="63B45C6E"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b/>
          <w:bCs/>
          <w:color w:val="000000"/>
          <w:kern w:val="0"/>
          <w:bdr w:val="none" w:sz="0" w:space="0" w:color="auto" w:frame="1"/>
          <w:lang w:eastAsia="en-NZ"/>
          <w14:ligatures w14:val="none"/>
        </w:rPr>
        <w:lastRenderedPageBreak/>
        <w:t>14. Airport Transfers – International and Domestic</w:t>
      </w:r>
    </w:p>
    <w:p w14:paraId="194AC746"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14.1 Driver Information and Delays</w:t>
      </w:r>
      <w:r w:rsidRPr="00B355FA">
        <w:rPr>
          <w:rFonts w:eastAsia="Times New Roman" w:cs="Times New Roman"/>
          <w:color w:val="000000"/>
          <w:kern w:val="0"/>
          <w:lang w:eastAsia="en-NZ"/>
          <w14:ligatures w14:val="none"/>
        </w:rPr>
        <w:br/>
        <w:t>Upon booking an International or Domestic transfer you will be forwarded the contact phone number of the driver from “The Companies.” </w:t>
      </w:r>
    </w:p>
    <w:p w14:paraId="64CB7DB4"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t>Passengers/ the main booker must notify “The Companies” if delayed at customs or immigration. Failure to notify may result in full charges being applied.</w:t>
      </w:r>
    </w:p>
    <w:p w14:paraId="6DA241D9"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t>Applies to, but not limited to delayed by Immigration, Quarantine, Customs upon arrival to the country, lost luggage and exceeding the time frame for service.</w:t>
      </w:r>
    </w:p>
    <w:p w14:paraId="04C50B69"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14.2 Third Part Bookings</w:t>
      </w:r>
      <w:r w:rsidRPr="00B355FA">
        <w:rPr>
          <w:rFonts w:eastAsia="Times New Roman" w:cs="Times New Roman"/>
          <w:color w:val="000000"/>
          <w:kern w:val="0"/>
          <w:lang w:eastAsia="en-NZ"/>
          <w14:ligatures w14:val="none"/>
        </w:rPr>
        <w:br/>
        <w:t>If you are a third party making a booking with “The Companies” you are to inform us upon on making the booking. If a third party makes and confirms the flight reservation and the passengers do not arrive, and the “The Companies” have not been notified the third party will be charged for the transfer</w:t>
      </w:r>
    </w:p>
    <w:p w14:paraId="16536C13"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14.3 Complementary Waiting times</w:t>
      </w:r>
      <w:r w:rsidRPr="00B355FA">
        <w:rPr>
          <w:rFonts w:eastAsia="Times New Roman" w:cs="Times New Roman"/>
          <w:color w:val="000000"/>
          <w:kern w:val="0"/>
          <w:lang w:eastAsia="en-NZ"/>
          <w14:ligatures w14:val="none"/>
        </w:rPr>
        <w:br/>
        <w:t>International Arrivals    1 hour waiting time from the time the plane lands.</w:t>
      </w:r>
      <w:r w:rsidRPr="00B355FA">
        <w:rPr>
          <w:rFonts w:eastAsia="Times New Roman" w:cs="Times New Roman"/>
          <w:color w:val="000000"/>
          <w:kern w:val="0"/>
          <w:lang w:eastAsia="en-NZ"/>
          <w14:ligatures w14:val="none"/>
        </w:rPr>
        <w:br/>
        <w:t>Domestic Arrivals    15 minutes waiting time from the time the plane lands.</w:t>
      </w:r>
    </w:p>
    <w:p w14:paraId="1965DFD5"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14.4 Additional Charges Above Complementary Waiting times</w:t>
      </w:r>
    </w:p>
    <w:p w14:paraId="7448BA6E" w14:textId="77777777" w:rsidR="00B355FA" w:rsidRPr="00B355FA" w:rsidRDefault="00B355FA" w:rsidP="00B355FA">
      <w:pPr>
        <w:numPr>
          <w:ilvl w:val="0"/>
          <w:numId w:val="6"/>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International arrivals: After 1 hour, then NZD $1.90 per minute.</w:t>
      </w:r>
    </w:p>
    <w:p w14:paraId="2524F5D0" w14:textId="77777777" w:rsidR="00B355FA" w:rsidRPr="00B355FA" w:rsidRDefault="00B355FA" w:rsidP="00B355FA">
      <w:pPr>
        <w:numPr>
          <w:ilvl w:val="0"/>
          <w:numId w:val="6"/>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Domestic arrivals: After 15 minutes, then NZD $2.80 per minute.</w:t>
      </w:r>
    </w:p>
    <w:p w14:paraId="15F6FD1D"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These will be charged and paid for at the end of the transfer.</w:t>
      </w:r>
    </w:p>
    <w:p w14:paraId="3F58FF20"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14.5 Additional Charges Above Complementary Waiting times</w:t>
      </w:r>
      <w:r w:rsidRPr="00B355FA">
        <w:rPr>
          <w:rFonts w:eastAsia="Times New Roman" w:cs="Times New Roman"/>
          <w:color w:val="000000"/>
          <w:kern w:val="0"/>
          <w:lang w:eastAsia="en-NZ"/>
          <w14:ligatures w14:val="none"/>
        </w:rPr>
        <w:br/>
        <w:t>Contact details for “The Company”: </w:t>
      </w:r>
      <w:r w:rsidRPr="00B355FA">
        <w:rPr>
          <w:rFonts w:eastAsia="Times New Roman" w:cs="Times New Roman"/>
          <w:color w:val="000000"/>
          <w:kern w:val="0"/>
          <w:lang w:eastAsia="en-NZ"/>
          <w14:ligatures w14:val="none"/>
        </w:rPr>
        <w:br/>
        <w:t>International: +64272511133</w:t>
      </w:r>
      <w:r w:rsidRPr="00B355FA">
        <w:rPr>
          <w:rFonts w:eastAsia="Times New Roman" w:cs="Times New Roman"/>
          <w:color w:val="000000"/>
          <w:kern w:val="0"/>
          <w:lang w:eastAsia="en-NZ"/>
          <w14:ligatures w14:val="none"/>
        </w:rPr>
        <w:br/>
        <w:t>New Zealand: 0272511133</w:t>
      </w:r>
    </w:p>
    <w:p w14:paraId="5440544D"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15. Additional Stops and Services</w:t>
      </w:r>
      <w:r w:rsidRPr="00B355FA">
        <w:rPr>
          <w:rFonts w:eastAsia="Times New Roman" w:cs="Times New Roman"/>
          <w:color w:val="000000"/>
          <w:kern w:val="0"/>
          <w:lang w:eastAsia="en-NZ"/>
          <w14:ligatures w14:val="none"/>
        </w:rPr>
        <w:br/>
        <w:t>15.1 Other than those pre-arranged in your booking confirmation, will incur additional charges at the following rates:</w:t>
      </w:r>
    </w:p>
    <w:p w14:paraId="42EEFA78" w14:textId="77777777" w:rsidR="00B355FA" w:rsidRPr="00B355FA" w:rsidRDefault="00B355FA" w:rsidP="00B355FA">
      <w:pPr>
        <w:numPr>
          <w:ilvl w:val="0"/>
          <w:numId w:val="7"/>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NZD $2.80 per minute, or</w:t>
      </w:r>
    </w:p>
    <w:p w14:paraId="650BA808" w14:textId="77777777" w:rsidR="00B355FA" w:rsidRPr="00B355FA" w:rsidRDefault="00B355FA" w:rsidP="00B355FA">
      <w:pPr>
        <w:numPr>
          <w:ilvl w:val="0"/>
          <w:numId w:val="7"/>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lastRenderedPageBreak/>
        <w:t>NZD $135 per hour (whichever is applicable).</w:t>
      </w:r>
    </w:p>
    <w:p w14:paraId="0B3A1DF7"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ascii="Arial" w:eastAsia="Times New Roman" w:hAnsi="Arial" w:cs="Arial"/>
          <w:color w:val="000000"/>
          <w:kern w:val="0"/>
          <w:bdr w:val="none" w:sz="0" w:space="0" w:color="auto" w:frame="1"/>
          <w:lang w:eastAsia="en-NZ"/>
          <w14:ligatures w14:val="none"/>
        </w:rPr>
        <w:t>​</w:t>
      </w:r>
    </w:p>
    <w:p w14:paraId="4F9C4527"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Check with your driver if this is included in your transfer / tour quotation if unsure.</w:t>
      </w:r>
      <w:r w:rsidRPr="00B355FA">
        <w:rPr>
          <w:rFonts w:eastAsia="Times New Roman" w:cs="Times New Roman"/>
          <w:color w:val="000000"/>
          <w:kern w:val="0"/>
          <w:lang w:eastAsia="en-NZ"/>
          <w14:ligatures w14:val="none"/>
        </w:rPr>
        <w:br/>
        <w:t>Any additional stops must be discussed with your driver before commencing the hire. </w:t>
      </w:r>
    </w:p>
    <w:p w14:paraId="3915BA64"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16. Excess Luggage</w:t>
      </w:r>
      <w:r w:rsidRPr="00B355FA">
        <w:rPr>
          <w:rFonts w:eastAsia="Times New Roman" w:cs="Times New Roman"/>
          <w:color w:val="000000"/>
          <w:kern w:val="0"/>
          <w:lang w:eastAsia="en-NZ"/>
          <w14:ligatures w14:val="none"/>
        </w:rPr>
        <w:br/>
        <w:t>16.1 Clients must notify “The Companies” of excess or oversized luggage at the time of booking.</w:t>
      </w:r>
      <w:r w:rsidRPr="00B355FA">
        <w:rPr>
          <w:rFonts w:eastAsia="Times New Roman" w:cs="Times New Roman"/>
          <w:color w:val="000000"/>
          <w:kern w:val="0"/>
          <w:lang w:eastAsia="en-NZ"/>
          <w14:ligatures w14:val="none"/>
        </w:rPr>
        <w:br/>
        <w:t>16.2 Maximum luggage capacities are defined as:</w:t>
      </w:r>
    </w:p>
    <w:p w14:paraId="119C6446" w14:textId="77777777" w:rsidR="00B355FA" w:rsidRPr="00B355FA" w:rsidRDefault="00B355FA" w:rsidP="00B355FA">
      <w:pPr>
        <w:numPr>
          <w:ilvl w:val="0"/>
          <w:numId w:val="8"/>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1 Large Suitcase: 83 Litres or 70.5x34x28cm + 1 small bag per passenger.</w:t>
      </w:r>
      <w:r w:rsidRPr="00B355FA">
        <w:rPr>
          <w:rFonts w:ascii="Arial" w:eastAsia="Times New Roman" w:hAnsi="Arial" w:cs="Arial"/>
          <w:color w:val="000000"/>
          <w:kern w:val="0"/>
          <w:bdr w:val="none" w:sz="0" w:space="0" w:color="auto" w:frame="1"/>
          <w:lang w:eastAsia="en-NZ"/>
          <w14:ligatures w14:val="none"/>
        </w:rPr>
        <w:t>​</w:t>
      </w:r>
    </w:p>
    <w:p w14:paraId="37BF9205"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16.3 Additional storage services (approx. NZD $35  per bag per day) can be arranged by “The Companies” but are at the guests expense. This must be arranged with your Reservation Request and Booking Confirmation.</w:t>
      </w:r>
      <w:r w:rsidRPr="00B355FA">
        <w:rPr>
          <w:rFonts w:eastAsia="Times New Roman" w:cs="Times New Roman"/>
          <w:color w:val="000000"/>
          <w:kern w:val="0"/>
          <w:lang w:eastAsia="en-NZ"/>
          <w14:ligatures w14:val="none"/>
        </w:rPr>
        <w:br/>
        <w:t>16.4 “The Companies” will not be held liable for any lost, stolen or damaged luggage left with a third-party.</w:t>
      </w:r>
      <w:r w:rsidRPr="00B355FA">
        <w:rPr>
          <w:rFonts w:eastAsia="Times New Roman" w:cs="Times New Roman"/>
          <w:color w:val="000000"/>
          <w:kern w:val="0"/>
          <w:lang w:eastAsia="en-NZ"/>
          <w14:ligatures w14:val="none"/>
        </w:rPr>
        <w:br/>
        <w:t> </w:t>
      </w:r>
    </w:p>
    <w:p w14:paraId="4B519352"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b/>
          <w:bCs/>
          <w:color w:val="000000"/>
          <w:kern w:val="0"/>
          <w:bdr w:val="none" w:sz="0" w:space="0" w:color="auto" w:frame="1"/>
          <w:lang w:eastAsia="en-NZ"/>
          <w14:ligatures w14:val="none"/>
        </w:rPr>
        <w:t>17. Hirer’s Responsibility</w:t>
      </w:r>
      <w:r w:rsidRPr="00B355FA">
        <w:rPr>
          <w:rFonts w:eastAsia="Times New Roman" w:cs="Times New Roman"/>
          <w:color w:val="000000"/>
          <w:kern w:val="0"/>
          <w:lang w:eastAsia="en-NZ"/>
          <w14:ligatures w14:val="none"/>
        </w:rPr>
        <w:br/>
        <w:t>17.1 The person making the booking (the “Hirer”) is responsible for:</w:t>
      </w:r>
    </w:p>
    <w:p w14:paraId="138D91E6" w14:textId="77777777" w:rsidR="00B355FA" w:rsidRPr="00B355FA" w:rsidRDefault="00B355FA" w:rsidP="00B355FA">
      <w:pPr>
        <w:numPr>
          <w:ilvl w:val="0"/>
          <w:numId w:val="9"/>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All passengers’ conduct and compliance with these terms; and</w:t>
      </w:r>
    </w:p>
    <w:p w14:paraId="3922E79E" w14:textId="77777777" w:rsidR="00B355FA" w:rsidRPr="00B355FA" w:rsidRDefault="00B355FA" w:rsidP="00B355FA">
      <w:pPr>
        <w:numPr>
          <w:ilvl w:val="0"/>
          <w:numId w:val="9"/>
        </w:num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Any damage to the vehicle’s interior or exterior cause by passengers.</w:t>
      </w:r>
    </w:p>
    <w:p w14:paraId="0B1C61AF"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t>17.2 Repair or costs will be invoiced directly to the Hirer.</w:t>
      </w:r>
      <w:r w:rsidRPr="00B355FA">
        <w:rPr>
          <w:rFonts w:eastAsia="Times New Roman" w:cs="Times New Roman"/>
          <w:color w:val="000000"/>
          <w:kern w:val="0"/>
          <w:lang w:eastAsia="en-NZ"/>
          <w14:ligatures w14:val="none"/>
        </w:rPr>
        <w:br/>
        <w:t>17.3 A minimum cleaning fee of NZD $350 applies for spills, stains, or odours.</w:t>
      </w:r>
      <w:r w:rsidRPr="00B355FA">
        <w:rPr>
          <w:rFonts w:eastAsia="Times New Roman" w:cs="Times New Roman"/>
          <w:color w:val="000000"/>
          <w:kern w:val="0"/>
          <w:lang w:eastAsia="en-NZ"/>
          <w14:ligatures w14:val="none"/>
        </w:rPr>
        <w:br/>
        <w:t>17.4 Unless agreed in writing prior to commencing the hire any Third-Parties making the booking will remain responsible under Clause 2.4.</w:t>
      </w:r>
    </w:p>
    <w:p w14:paraId="5ADC1C69"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18. Data Protection and Privacy</w:t>
      </w:r>
      <w:r w:rsidRPr="00B355FA">
        <w:rPr>
          <w:rFonts w:eastAsia="Times New Roman" w:cs="Times New Roman"/>
          <w:color w:val="000000"/>
          <w:kern w:val="0"/>
          <w:lang w:eastAsia="en-NZ"/>
          <w14:ligatures w14:val="none"/>
        </w:rPr>
        <w:br/>
        <w:t>18.1 “The Companies” comply with the New Zealand Privacy Act 2020.</w:t>
      </w:r>
      <w:r w:rsidRPr="00B355FA">
        <w:rPr>
          <w:rFonts w:eastAsia="Times New Roman" w:cs="Times New Roman"/>
          <w:color w:val="000000"/>
          <w:kern w:val="0"/>
          <w:lang w:eastAsia="en-NZ"/>
          <w14:ligatures w14:val="none"/>
        </w:rPr>
        <w:br/>
        <w:t>18.2 Client data is used solely for service provision and internal marketing by “The Companies.”</w:t>
      </w:r>
      <w:r w:rsidRPr="00B355FA">
        <w:rPr>
          <w:rFonts w:eastAsia="Times New Roman" w:cs="Times New Roman"/>
          <w:color w:val="000000"/>
          <w:kern w:val="0"/>
          <w:lang w:eastAsia="en-NZ"/>
          <w14:ligatures w14:val="none"/>
        </w:rPr>
        <w:br/>
        <w:t>18.3 Personal data will not be shared with third parties, except for necessary processing via Wix.com (website host). They are do not have permission to pass on any information in relation to stored data in relation to our “The companies” and our clients.</w:t>
      </w:r>
    </w:p>
    <w:p w14:paraId="493ADDEE"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19. Marketing and Promotions</w:t>
      </w:r>
      <w:r w:rsidRPr="00B355FA">
        <w:rPr>
          <w:rFonts w:eastAsia="Times New Roman" w:cs="Times New Roman"/>
          <w:color w:val="000000"/>
          <w:kern w:val="0"/>
          <w:lang w:eastAsia="en-NZ"/>
          <w14:ligatures w14:val="none"/>
        </w:rPr>
        <w:br/>
        <w:t>19.1 Promotional material may be sent directly to clients who have previously booked.</w:t>
      </w:r>
      <w:r w:rsidRPr="00B355FA">
        <w:rPr>
          <w:rFonts w:eastAsia="Times New Roman" w:cs="Times New Roman"/>
          <w:color w:val="000000"/>
          <w:kern w:val="0"/>
          <w:lang w:eastAsia="en-NZ"/>
          <w14:ligatures w14:val="none"/>
        </w:rPr>
        <w:br/>
        <w:t>19.2 Clients may opt out of marketing communications at any time by email.</w:t>
      </w:r>
      <w:r w:rsidRPr="00B355FA">
        <w:rPr>
          <w:rFonts w:eastAsia="Times New Roman" w:cs="Times New Roman"/>
          <w:color w:val="000000"/>
          <w:kern w:val="0"/>
          <w:lang w:eastAsia="en-NZ"/>
          <w14:ligatures w14:val="none"/>
        </w:rPr>
        <w:br/>
        <w:t xml:space="preserve">19.3 Marketing by “The companies” for personal promotions will be done from “The </w:t>
      </w:r>
      <w:r w:rsidRPr="00B355FA">
        <w:rPr>
          <w:rFonts w:eastAsia="Times New Roman" w:cs="Times New Roman"/>
          <w:color w:val="000000"/>
          <w:kern w:val="0"/>
          <w:lang w:eastAsia="en-NZ"/>
          <w14:ligatures w14:val="none"/>
        </w:rPr>
        <w:lastRenderedPageBreak/>
        <w:t>Companies” own data base direct to the client. This is not through a 3rd party and at no times client information will be forwarded to any other parties. </w:t>
      </w:r>
    </w:p>
    <w:p w14:paraId="7260E1FA"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20. Security Services</w:t>
      </w:r>
      <w:r w:rsidRPr="00B355FA">
        <w:rPr>
          <w:rFonts w:eastAsia="Times New Roman" w:cs="Times New Roman"/>
          <w:color w:val="000000"/>
          <w:kern w:val="0"/>
          <w:lang w:eastAsia="en-NZ"/>
          <w14:ligatures w14:val="none"/>
        </w:rPr>
        <w:br/>
        <w:t>20.1 Security and protective driver services are subject to separate Terms and Conditions available upon request.</w:t>
      </w:r>
    </w:p>
    <w:p w14:paraId="09CA30F4"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21. Complaints Process</w:t>
      </w:r>
      <w:r w:rsidRPr="00B355FA">
        <w:rPr>
          <w:rFonts w:eastAsia="Times New Roman" w:cs="Times New Roman"/>
          <w:color w:val="000000"/>
          <w:kern w:val="0"/>
          <w:lang w:eastAsia="en-NZ"/>
          <w14:ligatures w14:val="none"/>
        </w:rPr>
        <w:br/>
        <w:t>21.1 “The Companies” adhere to the New Zealand Fair Trading Act 1986 (FTA) and follow good business practice for handling complaints.</w:t>
      </w:r>
      <w:r w:rsidRPr="00B355FA">
        <w:rPr>
          <w:rFonts w:eastAsia="Times New Roman" w:cs="Times New Roman"/>
          <w:color w:val="000000"/>
          <w:kern w:val="0"/>
          <w:lang w:eastAsia="en-NZ"/>
          <w14:ligatures w14:val="none"/>
        </w:rPr>
        <w:br/>
        <w:t>21.2 Clients may submit complaints via:</w:t>
      </w:r>
      <w:r w:rsidRPr="00B355FA">
        <w:rPr>
          <w:rFonts w:eastAsia="Times New Roman" w:cs="Times New Roman"/>
          <w:color w:val="000000"/>
          <w:kern w:val="0"/>
          <w:lang w:eastAsia="en-NZ"/>
          <w14:ligatures w14:val="none"/>
        </w:rPr>
        <w:br/>
        <w:t>Email: info@chauffeurnz.com</w:t>
      </w:r>
      <w:r w:rsidRPr="00B355FA">
        <w:rPr>
          <w:rFonts w:eastAsia="Times New Roman" w:cs="Times New Roman"/>
          <w:color w:val="000000"/>
          <w:kern w:val="0"/>
          <w:lang w:eastAsia="en-NZ"/>
          <w14:ligatures w14:val="none"/>
        </w:rPr>
        <w:br/>
        <w:t>Phone: +64 27 251 1133</w:t>
      </w:r>
      <w:r w:rsidRPr="00B355FA">
        <w:rPr>
          <w:rFonts w:eastAsia="Times New Roman" w:cs="Times New Roman"/>
          <w:color w:val="000000"/>
          <w:kern w:val="0"/>
          <w:lang w:eastAsia="en-NZ"/>
          <w14:ligatures w14:val="none"/>
        </w:rPr>
        <w:br/>
        <w:t>Post: Discrete Security Ltd, 6 Greenock Street, Redwood, Christchurch, 8051</w:t>
      </w:r>
      <w:r w:rsidRPr="00B355FA">
        <w:rPr>
          <w:rFonts w:eastAsia="Times New Roman" w:cs="Times New Roman"/>
          <w:color w:val="000000"/>
          <w:kern w:val="0"/>
          <w:lang w:eastAsia="en-NZ"/>
          <w14:ligatures w14:val="none"/>
        </w:rPr>
        <w:br/>
        <w:t>21.3 Complaints must include booking details and a full description of the issue.</w:t>
      </w:r>
      <w:r w:rsidRPr="00B355FA">
        <w:rPr>
          <w:rFonts w:eastAsia="Times New Roman" w:cs="Times New Roman"/>
          <w:color w:val="000000"/>
          <w:kern w:val="0"/>
          <w:lang w:eastAsia="en-NZ"/>
          <w14:ligatures w14:val="none"/>
        </w:rPr>
        <w:br/>
        <w:t>21.4 “The Companies” will acknowledge receipt within 5 working days and aim to resolve all matters within 10 working days.</w:t>
      </w:r>
      <w:r w:rsidRPr="00B355FA">
        <w:rPr>
          <w:rFonts w:eastAsia="Times New Roman" w:cs="Times New Roman"/>
          <w:color w:val="000000"/>
          <w:kern w:val="0"/>
          <w:lang w:eastAsia="en-NZ"/>
          <w14:ligatures w14:val="none"/>
        </w:rPr>
        <w:br/>
        <w:t>21.5 If unresolved, clients may seek independent mediation through the New Zealand Consumer Protection Service or Disputes Tribunal.</w:t>
      </w:r>
    </w:p>
    <w:p w14:paraId="2CC4C14E"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22. Governing Law</w:t>
      </w:r>
      <w:r w:rsidRPr="00B355FA">
        <w:rPr>
          <w:rFonts w:eastAsia="Times New Roman" w:cs="Times New Roman"/>
          <w:color w:val="000000"/>
          <w:kern w:val="0"/>
          <w:lang w:eastAsia="en-NZ"/>
          <w14:ligatures w14:val="none"/>
        </w:rPr>
        <w:br/>
        <w:t>22.1 These Terms and Conditions are governed by the laws of New Zealand.</w:t>
      </w:r>
      <w:r w:rsidRPr="00B355FA">
        <w:rPr>
          <w:rFonts w:eastAsia="Times New Roman" w:cs="Times New Roman"/>
          <w:color w:val="000000"/>
          <w:kern w:val="0"/>
          <w:lang w:eastAsia="en-NZ"/>
          <w14:ligatures w14:val="none"/>
        </w:rPr>
        <w:br/>
        <w:t>22.2 Any disputes will be subject to the exclusive jurisdiction of New Zealand courts.</w:t>
      </w:r>
    </w:p>
    <w:p w14:paraId="13389DD0"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23. Limitation of Liability</w:t>
      </w:r>
      <w:r w:rsidRPr="00B355FA">
        <w:rPr>
          <w:rFonts w:eastAsia="Times New Roman" w:cs="Times New Roman"/>
          <w:color w:val="000000"/>
          <w:kern w:val="0"/>
          <w:lang w:eastAsia="en-NZ"/>
          <w14:ligatures w14:val="none"/>
        </w:rPr>
        <w:br/>
        <w:t>23.1 To the maximum extent permitted by New Zealand law, “The Companies” are not liable for:</w:t>
      </w:r>
      <w:r w:rsidRPr="00B355FA">
        <w:rPr>
          <w:rFonts w:eastAsia="Times New Roman" w:cs="Times New Roman"/>
          <w:color w:val="000000"/>
          <w:kern w:val="0"/>
          <w:lang w:eastAsia="en-NZ"/>
          <w14:ligatures w14:val="none"/>
        </w:rPr>
        <w:br/>
        <w:t>Indirect, incidental, or consequential loss or damage; or</w:t>
      </w:r>
      <w:r w:rsidRPr="00B355FA">
        <w:rPr>
          <w:rFonts w:eastAsia="Times New Roman" w:cs="Times New Roman"/>
          <w:color w:val="000000"/>
          <w:kern w:val="0"/>
          <w:lang w:eastAsia="en-NZ"/>
          <w14:ligatures w14:val="none"/>
        </w:rPr>
        <w:br/>
        <w:t>Any claim exceeding the total amount paid for the specific service in question.</w:t>
      </w:r>
    </w:p>
    <w:p w14:paraId="7E0AEB2F"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24. Consumer Guarantees Act 1993</w:t>
      </w:r>
      <w:r w:rsidRPr="00B355FA">
        <w:rPr>
          <w:rFonts w:eastAsia="Times New Roman" w:cs="Times New Roman"/>
          <w:color w:val="000000"/>
          <w:kern w:val="0"/>
          <w:lang w:eastAsia="en-NZ"/>
          <w14:ligatures w14:val="none"/>
        </w:rPr>
        <w:br/>
        <w:t>Where the hirer is acquiring the services for the purposes of a business, the provisions of the Consumer Guarantees Act 1993 shall not apply. For non-business consumers, The Companies’ obligations are limited to those required by the Act.</w:t>
      </w:r>
    </w:p>
    <w:p w14:paraId="03ED53E1"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25. Indemnity</w:t>
      </w:r>
      <w:r w:rsidRPr="00B355FA">
        <w:rPr>
          <w:rFonts w:eastAsia="Times New Roman" w:cs="Times New Roman"/>
          <w:color w:val="000000"/>
          <w:kern w:val="0"/>
          <w:lang w:eastAsia="en-NZ"/>
          <w14:ligatures w14:val="none"/>
        </w:rPr>
        <w:br/>
        <w:t xml:space="preserve">The hirer agrees to indemnify and hold harmless The Companies, their officers, employees, and </w:t>
      </w:r>
      <w:r w:rsidRPr="00B355FA">
        <w:rPr>
          <w:rFonts w:eastAsia="Times New Roman" w:cs="Times New Roman"/>
          <w:color w:val="000000"/>
          <w:kern w:val="0"/>
          <w:lang w:eastAsia="en-NZ"/>
          <w14:ligatures w14:val="none"/>
        </w:rPr>
        <w:lastRenderedPageBreak/>
        <w:t>contractors against all claims, losses, damages, costs, and expenses arising from the hirer’s breach of these Terms and Conditions or any negligent or unlawful act or omission.</w:t>
      </w:r>
    </w:p>
    <w:p w14:paraId="42B77E22"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26. Amendments</w:t>
      </w:r>
      <w:r w:rsidRPr="00B355FA">
        <w:rPr>
          <w:rFonts w:eastAsia="Times New Roman" w:cs="Times New Roman"/>
          <w:color w:val="000000"/>
          <w:kern w:val="0"/>
          <w:lang w:eastAsia="en-NZ"/>
          <w14:ligatures w14:val="none"/>
        </w:rPr>
        <w:br/>
        <w:t>The Companies reserve the right to amend these Terms and Conditions at any time.</w:t>
      </w:r>
      <w:r w:rsidRPr="00B355FA">
        <w:rPr>
          <w:rFonts w:eastAsia="Times New Roman" w:cs="Times New Roman"/>
          <w:color w:val="000000"/>
          <w:kern w:val="0"/>
          <w:lang w:eastAsia="en-NZ"/>
          <w14:ligatures w14:val="none"/>
        </w:rPr>
        <w:br/>
        <w:t>The version in effect at the time of booking shall apply.</w:t>
      </w:r>
    </w:p>
    <w:p w14:paraId="146EBC51"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27. Severability</w:t>
      </w:r>
      <w:r w:rsidRPr="00B355FA">
        <w:rPr>
          <w:rFonts w:eastAsia="Times New Roman" w:cs="Times New Roman"/>
          <w:color w:val="000000"/>
          <w:kern w:val="0"/>
          <w:lang w:eastAsia="en-NZ"/>
          <w14:ligatures w14:val="none"/>
        </w:rPr>
        <w:br/>
        <w:t>If any part of these Terms and Conditions is found invalid or unenforceable, the remaining provisions shall continue in full force and effect.</w:t>
      </w:r>
    </w:p>
    <w:p w14:paraId="773B1A5B" w14:textId="77777777" w:rsidR="00B355FA" w:rsidRPr="00B355FA" w:rsidRDefault="00B355FA" w:rsidP="00B355FA">
      <w:pPr>
        <w:spacing w:after="0" w:line="378" w:lineRule="atLeast"/>
        <w:textAlignment w:val="baseline"/>
        <w:rPr>
          <w:rFonts w:eastAsia="Times New Roman" w:cs="Times New Roman"/>
          <w:color w:val="000000"/>
          <w:kern w:val="0"/>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28. Subcontracting</w:t>
      </w:r>
      <w:r w:rsidRPr="00B355FA">
        <w:rPr>
          <w:rFonts w:eastAsia="Times New Roman" w:cs="Times New Roman"/>
          <w:color w:val="000000"/>
          <w:kern w:val="0"/>
          <w:lang w:eastAsia="en-NZ"/>
          <w14:ligatures w14:val="none"/>
        </w:rPr>
        <w:br/>
        <w:t>The Companies may subcontract drivers or security personnel to perform services, provided all subcontractors meet the required licensing and professional standards.</w:t>
      </w:r>
    </w:p>
    <w:p w14:paraId="316F1856" w14:textId="77777777" w:rsidR="00B355FA" w:rsidRPr="00B355FA" w:rsidRDefault="00B355FA" w:rsidP="00B355FA">
      <w:pPr>
        <w:spacing w:after="0" w:line="378" w:lineRule="atLeast"/>
        <w:textAlignment w:val="baseline"/>
        <w:rPr>
          <w:rFonts w:ascii="Montserrat" w:eastAsia="Times New Roman" w:hAnsi="Montserrat" w:cs="Times New Roman"/>
          <w:color w:val="000000"/>
          <w:kern w:val="0"/>
          <w:sz w:val="27"/>
          <w:szCs w:val="27"/>
          <w:lang w:eastAsia="en-NZ"/>
          <w14:ligatures w14:val="none"/>
        </w:rPr>
      </w:pPr>
      <w:r w:rsidRPr="00B355FA">
        <w:rPr>
          <w:rFonts w:eastAsia="Times New Roman" w:cs="Times New Roman"/>
          <w:color w:val="000000"/>
          <w:kern w:val="0"/>
          <w:lang w:eastAsia="en-NZ"/>
          <w14:ligatures w14:val="none"/>
        </w:rPr>
        <w:br/>
      </w:r>
      <w:r w:rsidRPr="00B355FA">
        <w:rPr>
          <w:rFonts w:eastAsia="Times New Roman" w:cs="Times New Roman"/>
          <w:b/>
          <w:bCs/>
          <w:color w:val="000000"/>
          <w:kern w:val="0"/>
          <w:bdr w:val="none" w:sz="0" w:space="0" w:color="auto" w:frame="1"/>
          <w:lang w:eastAsia="en-NZ"/>
          <w14:ligatures w14:val="none"/>
        </w:rPr>
        <w:t>29. Entire Agreement</w:t>
      </w:r>
      <w:r w:rsidRPr="00B355FA">
        <w:rPr>
          <w:rFonts w:eastAsia="Times New Roman" w:cs="Times New Roman"/>
          <w:color w:val="000000"/>
          <w:kern w:val="0"/>
          <w:lang w:eastAsia="en-NZ"/>
          <w14:ligatures w14:val="none"/>
        </w:rPr>
        <w:br/>
        <w:t>These Terms and Conditions constitute the entire agreement between the parties and supersede any prior understanding or representations, whether written or oral.</w:t>
      </w:r>
      <w:r w:rsidRPr="00B355FA">
        <w:rPr>
          <w:rFonts w:eastAsia="Times New Roman" w:cs="Times New Roman"/>
          <w:color w:val="000000"/>
          <w:kern w:val="0"/>
          <w:lang w:eastAsia="en-NZ"/>
          <w14:ligatures w14:val="none"/>
        </w:rPr>
        <w:br/>
      </w:r>
      <w:r w:rsidRPr="00B355FA">
        <w:rPr>
          <w:rFonts w:ascii="Montserrat" w:eastAsia="Times New Roman" w:hAnsi="Montserrat" w:cs="Times New Roman"/>
          <w:color w:val="000000"/>
          <w:kern w:val="0"/>
          <w:sz w:val="27"/>
          <w:szCs w:val="27"/>
          <w:lang w:eastAsia="en-NZ"/>
          <w14:ligatures w14:val="none"/>
        </w:rPr>
        <w:t> </w:t>
      </w:r>
    </w:p>
    <w:p w14:paraId="4766D639" w14:textId="1E9A6BBA" w:rsidR="00B355FA" w:rsidRPr="00B355FA" w:rsidRDefault="00B355FA" w:rsidP="00B355FA">
      <w:pPr>
        <w:spacing w:after="0" w:line="240" w:lineRule="auto"/>
        <w:textAlignment w:val="baseline"/>
        <w:rPr>
          <w:rFonts w:ascii="Times New Roman" w:eastAsia="Times New Roman" w:hAnsi="Times New Roman" w:cs="Times New Roman"/>
          <w:kern w:val="0"/>
          <w:sz w:val="24"/>
          <w:szCs w:val="24"/>
          <w:lang w:eastAsia="en-NZ"/>
          <w14:ligatures w14:val="none"/>
        </w:rPr>
      </w:pPr>
    </w:p>
    <w:p w14:paraId="4F351D9A" w14:textId="77777777" w:rsidR="00B355FA" w:rsidRPr="002D309C" w:rsidRDefault="00B355FA" w:rsidP="00B355FA">
      <w:pPr>
        <w:spacing w:after="0" w:line="600" w:lineRule="atLeast"/>
        <w:textAlignment w:val="baseline"/>
        <w:rPr>
          <w:rFonts w:ascii="Montserrat" w:eastAsia="Times New Roman" w:hAnsi="Montserrat" w:cs="Times New Roman"/>
          <w:color w:val="000000"/>
          <w:kern w:val="0"/>
          <w:sz w:val="27"/>
          <w:szCs w:val="27"/>
          <w:lang w:val="fr-FR" w:eastAsia="en-NZ"/>
          <w14:ligatures w14:val="none"/>
        </w:rPr>
      </w:pPr>
      <w:hyperlink r:id="rId5" w:history="1">
        <w:r w:rsidRPr="002D309C">
          <w:rPr>
            <w:rFonts w:ascii="Arial" w:eastAsia="Times New Roman" w:hAnsi="Arial" w:cs="Arial"/>
            <w:color w:val="FFFFFF"/>
            <w:kern w:val="0"/>
            <w:sz w:val="27"/>
            <w:szCs w:val="27"/>
            <w:bdr w:val="none" w:sz="0" w:space="0" w:color="auto" w:frame="1"/>
            <w:lang w:val="fr-FR" w:eastAsia="en-NZ"/>
            <w14:ligatures w14:val="none"/>
          </w:rPr>
          <w:t>+64 27 251 1133</w:t>
        </w:r>
      </w:hyperlink>
    </w:p>
    <w:p w14:paraId="43BD6F11" w14:textId="77777777" w:rsidR="00B355FA" w:rsidRPr="002D309C" w:rsidRDefault="00B355FA" w:rsidP="00B355FA">
      <w:pPr>
        <w:spacing w:after="0" w:line="600" w:lineRule="atLeast"/>
        <w:textAlignment w:val="baseline"/>
        <w:rPr>
          <w:rFonts w:ascii="Montserrat" w:eastAsia="Times New Roman" w:hAnsi="Montserrat" w:cs="Times New Roman"/>
          <w:color w:val="000000"/>
          <w:kern w:val="0"/>
          <w:sz w:val="27"/>
          <w:szCs w:val="27"/>
          <w:lang w:val="fr-FR" w:eastAsia="en-NZ"/>
          <w14:ligatures w14:val="none"/>
        </w:rPr>
      </w:pPr>
      <w:hyperlink r:id="rId6" w:tgtFrame="_blank" w:history="1">
        <w:r w:rsidRPr="002D309C">
          <w:rPr>
            <w:rFonts w:ascii="Arial" w:eastAsia="Times New Roman" w:hAnsi="Arial" w:cs="Arial"/>
            <w:color w:val="FFFFFF"/>
            <w:kern w:val="0"/>
            <w:sz w:val="27"/>
            <w:szCs w:val="27"/>
            <w:bdr w:val="none" w:sz="0" w:space="0" w:color="auto" w:frame="1"/>
            <w:lang w:val="fr-FR" w:eastAsia="en-NZ"/>
            <w14:ligatures w14:val="none"/>
          </w:rPr>
          <w:t>+64 27 251 1133</w:t>
        </w:r>
      </w:hyperlink>
    </w:p>
    <w:p w14:paraId="555ABC03" w14:textId="77777777" w:rsidR="00B355FA" w:rsidRPr="002D309C" w:rsidRDefault="00B355FA" w:rsidP="00B355FA">
      <w:pPr>
        <w:spacing w:after="0" w:line="600" w:lineRule="atLeast"/>
        <w:textAlignment w:val="baseline"/>
        <w:rPr>
          <w:rFonts w:ascii="Montserrat" w:eastAsia="Times New Roman" w:hAnsi="Montserrat" w:cs="Times New Roman"/>
          <w:color w:val="000000"/>
          <w:kern w:val="0"/>
          <w:sz w:val="27"/>
          <w:szCs w:val="27"/>
          <w:lang w:val="fr-FR" w:eastAsia="en-NZ"/>
          <w14:ligatures w14:val="none"/>
        </w:rPr>
      </w:pPr>
      <w:hyperlink r:id="rId7" w:tgtFrame="_self" w:history="1">
        <w:r w:rsidRPr="002D309C">
          <w:rPr>
            <w:rFonts w:ascii="Arial" w:eastAsia="Times New Roman" w:hAnsi="Arial" w:cs="Arial"/>
            <w:color w:val="FFFFFF"/>
            <w:kern w:val="0"/>
            <w:sz w:val="27"/>
            <w:szCs w:val="27"/>
            <w:bdr w:val="none" w:sz="0" w:space="0" w:color="auto" w:frame="1"/>
            <w:lang w:val="fr-FR" w:eastAsia="en-NZ"/>
            <w14:ligatures w14:val="none"/>
          </w:rPr>
          <w:t>info@chauffeurnz.com</w:t>
        </w:r>
      </w:hyperlink>
    </w:p>
    <w:p w14:paraId="52DDE1B9" w14:textId="77777777" w:rsidR="00B355FA" w:rsidRPr="002D309C" w:rsidRDefault="00B355FA" w:rsidP="00B355FA">
      <w:pPr>
        <w:spacing w:after="0" w:line="600" w:lineRule="atLeast"/>
        <w:textAlignment w:val="baseline"/>
        <w:rPr>
          <w:rFonts w:ascii="Montserrat" w:eastAsia="Times New Roman" w:hAnsi="Montserrat" w:cs="Times New Roman"/>
          <w:color w:val="000000"/>
          <w:kern w:val="0"/>
          <w:sz w:val="24"/>
          <w:szCs w:val="24"/>
          <w:lang w:val="fr-FR" w:eastAsia="en-NZ"/>
          <w14:ligatures w14:val="none"/>
        </w:rPr>
      </w:pPr>
      <w:hyperlink r:id="rId8" w:tgtFrame="_self" w:history="1">
        <w:r w:rsidRPr="002D309C">
          <w:rPr>
            <w:rFonts w:ascii="Arial" w:eastAsia="Times New Roman" w:hAnsi="Arial" w:cs="Arial"/>
            <w:color w:val="FFFFFF"/>
            <w:kern w:val="0"/>
            <w:sz w:val="24"/>
            <w:szCs w:val="24"/>
            <w:bdr w:val="none" w:sz="0" w:space="0" w:color="auto" w:frame="1"/>
            <w:lang w:val="fr-FR" w:eastAsia="en-NZ"/>
            <w14:ligatures w14:val="none"/>
          </w:rPr>
          <w:t>Celebrity &amp; VIP Chauffeur</w:t>
        </w:r>
      </w:hyperlink>
    </w:p>
    <w:p w14:paraId="252951B2" w14:textId="77777777" w:rsidR="00B355FA" w:rsidRPr="00B355FA" w:rsidRDefault="00B355FA" w:rsidP="00B355FA">
      <w:pPr>
        <w:spacing w:after="0" w:line="600" w:lineRule="atLeast"/>
        <w:textAlignment w:val="baseline"/>
        <w:rPr>
          <w:rFonts w:ascii="Montserrat" w:eastAsia="Times New Roman" w:hAnsi="Montserrat" w:cs="Times New Roman"/>
          <w:color w:val="000000"/>
          <w:kern w:val="0"/>
          <w:sz w:val="30"/>
          <w:szCs w:val="30"/>
          <w:lang w:eastAsia="en-NZ"/>
          <w14:ligatures w14:val="none"/>
        </w:rPr>
      </w:pPr>
      <w:hyperlink r:id="rId9" w:tgtFrame="_self" w:history="1">
        <w:r w:rsidRPr="00B355FA">
          <w:rPr>
            <w:rFonts w:ascii="Arial" w:eastAsia="Times New Roman" w:hAnsi="Arial" w:cs="Arial"/>
            <w:b/>
            <w:bCs/>
            <w:color w:val="FFFFFF"/>
            <w:kern w:val="0"/>
            <w:sz w:val="30"/>
            <w:szCs w:val="30"/>
            <w:bdr w:val="none" w:sz="0" w:space="0" w:color="auto" w:frame="1"/>
            <w:lang w:eastAsia="en-NZ"/>
            <w14:ligatures w14:val="none"/>
          </w:rPr>
          <w:t>Popular Transfers &amp; Tours</w:t>
        </w:r>
      </w:hyperlink>
    </w:p>
    <w:p w14:paraId="1661004F" w14:textId="77777777" w:rsidR="00925060" w:rsidRDefault="00925060"/>
    <w:sectPr w:rsidR="009250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A53EA"/>
    <w:multiLevelType w:val="multilevel"/>
    <w:tmpl w:val="E2C8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673B32"/>
    <w:multiLevelType w:val="multilevel"/>
    <w:tmpl w:val="63401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92367C"/>
    <w:multiLevelType w:val="multilevel"/>
    <w:tmpl w:val="D5BE8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3333C8"/>
    <w:multiLevelType w:val="multilevel"/>
    <w:tmpl w:val="83002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1F6646B"/>
    <w:multiLevelType w:val="multilevel"/>
    <w:tmpl w:val="6D38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1760FB"/>
    <w:multiLevelType w:val="multilevel"/>
    <w:tmpl w:val="7C58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9245E1"/>
    <w:multiLevelType w:val="multilevel"/>
    <w:tmpl w:val="FBE4D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5C25AE0"/>
    <w:multiLevelType w:val="multilevel"/>
    <w:tmpl w:val="FF783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510479"/>
    <w:multiLevelType w:val="multilevel"/>
    <w:tmpl w:val="4F3C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60914259">
    <w:abstractNumId w:val="8"/>
  </w:num>
  <w:num w:numId="2" w16cid:durableId="664823344">
    <w:abstractNumId w:val="1"/>
  </w:num>
  <w:num w:numId="3" w16cid:durableId="437651033">
    <w:abstractNumId w:val="2"/>
  </w:num>
  <w:num w:numId="4" w16cid:durableId="595408030">
    <w:abstractNumId w:val="4"/>
  </w:num>
  <w:num w:numId="5" w16cid:durableId="73012609">
    <w:abstractNumId w:val="6"/>
  </w:num>
  <w:num w:numId="6" w16cid:durableId="1892379365">
    <w:abstractNumId w:val="5"/>
  </w:num>
  <w:num w:numId="7" w16cid:durableId="138573354">
    <w:abstractNumId w:val="3"/>
  </w:num>
  <w:num w:numId="8" w16cid:durableId="2109690037">
    <w:abstractNumId w:val="7"/>
  </w:num>
  <w:num w:numId="9" w16cid:durableId="342171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5FA"/>
    <w:rsid w:val="002D309C"/>
    <w:rsid w:val="00577F62"/>
    <w:rsid w:val="006F694F"/>
    <w:rsid w:val="007F724D"/>
    <w:rsid w:val="00806D66"/>
    <w:rsid w:val="00925060"/>
    <w:rsid w:val="00B0743D"/>
    <w:rsid w:val="00B355FA"/>
    <w:rsid w:val="00CA7979"/>
    <w:rsid w:val="00D51070"/>
    <w:rsid w:val="00F329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04BF"/>
  <w15:chartTrackingRefBased/>
  <w15:docId w15:val="{E5D9A2CB-B98E-4259-A42C-29A888A59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5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55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55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55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55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55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5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5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5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5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55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5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5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55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55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5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5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5FA"/>
    <w:rPr>
      <w:rFonts w:eastAsiaTheme="majorEastAsia" w:cstheme="majorBidi"/>
      <w:color w:val="272727" w:themeColor="text1" w:themeTint="D8"/>
    </w:rPr>
  </w:style>
  <w:style w:type="paragraph" w:styleId="Title">
    <w:name w:val="Title"/>
    <w:basedOn w:val="Normal"/>
    <w:next w:val="Normal"/>
    <w:link w:val="TitleChar"/>
    <w:uiPriority w:val="10"/>
    <w:qFormat/>
    <w:rsid w:val="00B355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5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5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5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5FA"/>
    <w:pPr>
      <w:spacing w:before="160"/>
      <w:jc w:val="center"/>
    </w:pPr>
    <w:rPr>
      <w:i/>
      <w:iCs/>
      <w:color w:val="404040" w:themeColor="text1" w:themeTint="BF"/>
    </w:rPr>
  </w:style>
  <w:style w:type="character" w:customStyle="1" w:styleId="QuoteChar">
    <w:name w:val="Quote Char"/>
    <w:basedOn w:val="DefaultParagraphFont"/>
    <w:link w:val="Quote"/>
    <w:uiPriority w:val="29"/>
    <w:rsid w:val="00B355FA"/>
    <w:rPr>
      <w:i/>
      <w:iCs/>
      <w:color w:val="404040" w:themeColor="text1" w:themeTint="BF"/>
    </w:rPr>
  </w:style>
  <w:style w:type="paragraph" w:styleId="ListParagraph">
    <w:name w:val="List Paragraph"/>
    <w:basedOn w:val="Normal"/>
    <w:uiPriority w:val="34"/>
    <w:qFormat/>
    <w:rsid w:val="00B355FA"/>
    <w:pPr>
      <w:ind w:left="720"/>
      <w:contextualSpacing/>
    </w:pPr>
  </w:style>
  <w:style w:type="character" w:styleId="IntenseEmphasis">
    <w:name w:val="Intense Emphasis"/>
    <w:basedOn w:val="DefaultParagraphFont"/>
    <w:uiPriority w:val="21"/>
    <w:qFormat/>
    <w:rsid w:val="00B355FA"/>
    <w:rPr>
      <w:i/>
      <w:iCs/>
      <w:color w:val="0F4761" w:themeColor="accent1" w:themeShade="BF"/>
    </w:rPr>
  </w:style>
  <w:style w:type="paragraph" w:styleId="IntenseQuote">
    <w:name w:val="Intense Quote"/>
    <w:basedOn w:val="Normal"/>
    <w:next w:val="Normal"/>
    <w:link w:val="IntenseQuoteChar"/>
    <w:uiPriority w:val="30"/>
    <w:qFormat/>
    <w:rsid w:val="00B355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55FA"/>
    <w:rPr>
      <w:i/>
      <w:iCs/>
      <w:color w:val="0F4761" w:themeColor="accent1" w:themeShade="BF"/>
    </w:rPr>
  </w:style>
  <w:style w:type="character" w:styleId="IntenseReference">
    <w:name w:val="Intense Reference"/>
    <w:basedOn w:val="DefaultParagraphFont"/>
    <w:uiPriority w:val="32"/>
    <w:qFormat/>
    <w:rsid w:val="00B355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auffeurnz.com/celebrity-vip-private-driver-chauffeur" TargetMode="External"/><Relationship Id="rId3" Type="http://schemas.openxmlformats.org/officeDocument/2006/relationships/settings" Target="settings.xml"/><Relationship Id="rId7" Type="http://schemas.openxmlformats.org/officeDocument/2006/relationships/hyperlink" Target="mailto:info@chauffeurnz.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a.me/64272511133" TargetMode="External"/><Relationship Id="rId11" Type="http://schemas.openxmlformats.org/officeDocument/2006/relationships/theme" Target="theme/theme1.xml"/><Relationship Id="rId5" Type="http://schemas.openxmlformats.org/officeDocument/2006/relationships/hyperlink" Target="tel:+6427251113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hauffeurnz.com/transfers-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10</Pages>
  <Words>2509</Words>
  <Characters>14302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Halliday</dc:creator>
  <cp:keywords/>
  <dc:description/>
  <cp:lastModifiedBy>ChauffeurNZ.com</cp:lastModifiedBy>
  <cp:revision>7</cp:revision>
  <cp:lastPrinted>2026-03-18T02:58:00Z</cp:lastPrinted>
  <dcterms:created xsi:type="dcterms:W3CDTF">2026-03-18T02:55:00Z</dcterms:created>
  <dcterms:modified xsi:type="dcterms:W3CDTF">2026-10-25T17:04:00Z</dcterms:modified>
</cp:coreProperties>
</file>